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08" w:rsidRPr="00D1744E" w:rsidRDefault="00E03B08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3B08" w:rsidRPr="00D1744E" w:rsidRDefault="00E03B08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3B08" w:rsidRPr="00867854" w:rsidRDefault="00867854" w:rsidP="0086785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</w:t>
      </w:r>
      <w:r w:rsidR="00E03B08"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аявк</w:t>
      </w:r>
      <w:r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E03B08"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на включение в региональную программу </w:t>
      </w:r>
    </w:p>
    <w:p w:rsidR="00E03B08" w:rsidRPr="00867854" w:rsidRDefault="00D1744E" w:rsidP="0029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E03B08"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Повышение мобильности трудовых ресурсов</w:t>
      </w:r>
      <w:r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E03B08" w:rsidRPr="00867854" w:rsidRDefault="00E03B08" w:rsidP="0029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I. Общие сведения о работодателе</w:t>
      </w:r>
      <w:r w:rsidR="00805447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03B08" w:rsidRPr="003A0754" w:rsidRDefault="00E03B08" w:rsidP="00F450C9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Полное наименование: </w:t>
      </w:r>
      <w:r w:rsidR="007E4E9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Общество с ограниченной ответственностью «Агат»</w:t>
      </w:r>
      <w:r w:rsidR="009C5525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Сокращенное наименование (при наличии): </w:t>
      </w:r>
      <w:r w:rsidR="007E4E9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ООО «Агат»</w:t>
      </w:r>
      <w:r w:rsidR="009C5525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ИНН: </w:t>
      </w:r>
      <w:r w:rsidR="00867854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8710101010</w:t>
      </w:r>
      <w:r w:rsidR="009C5525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Сведения об основном виде экономической деятельности (</w:t>
      </w:r>
      <w:hyperlink r:id="rId6" w:anchor="/document/70650726/entry/0" w:history="1">
        <w:r w:rsidRPr="00867854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ОКВЭД</w:t>
        </w:r>
      </w:hyperlink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с расшифровкой):</w:t>
      </w:r>
    </w:p>
    <w:p w:rsidR="00E03B08" w:rsidRPr="003A0754" w:rsidRDefault="00025803" w:rsidP="00F450C9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35.30.14.  Производство пара и горячей воды (тепловой энергии) котельными</w:t>
      </w:r>
      <w:r w:rsidR="009C5525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 Адрес юридический и фактический (индекс, район, населенный пункт, улица, дом):</w:t>
      </w:r>
    </w:p>
    <w:p w:rsidR="00E03B08" w:rsidRPr="003A0754" w:rsidRDefault="00025803" w:rsidP="00F450C9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689000, Чукотский АО, </w:t>
      </w:r>
      <w:r w:rsidR="00867854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г. Анадырь, ул. Рультытегина, д. 105, коп. 1</w:t>
      </w:r>
      <w:r w:rsidR="009C5525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Контактные телефоны: </w:t>
      </w:r>
      <w:r w:rsidR="00867854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8 (42722) 7-00-00</w:t>
      </w:r>
      <w:r w:rsidR="009C5525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</w:p>
    <w:p w:rsidR="00E03B08" w:rsidRPr="009C5525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Электронная почта: 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val="en-US" w:eastAsia="ru-RU"/>
        </w:rPr>
        <w:t>ggggg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@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val="en-US" w:eastAsia="ru-RU"/>
        </w:rPr>
        <w:t>mail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val="en-US" w:eastAsia="ru-RU"/>
        </w:rPr>
        <w:t>ru</w:t>
      </w:r>
      <w:r w:rsidR="009C5525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8. Должность и ФИО руководителя / индивидуального предпринимателя, на основании какого документа действует (устав, положение и др.), реквизиты документа:</w:t>
      </w:r>
    </w:p>
    <w:p w:rsidR="00867854" w:rsidRPr="003A0754" w:rsidRDefault="00025803" w:rsidP="00F450C9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Генеральный директор, Иванов Иван Иванович, действующий на основа</w:t>
      </w:r>
      <w:r w:rsidR="004232B6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нии У</w:t>
      </w: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става, утвержденного </w:t>
      </w:r>
      <w:r w:rsidR="00867854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Общим собранием учредителей от 15.01.2000 № 2.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Штатная численность работников организации (чел.): 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100 чел.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Среднемесячная заработная плата у работодателя за 12 месяцев, предшествующих месяцу, в котором подается заявка (тыс. руб.): </w:t>
      </w:r>
      <w:r w:rsidR="003A0754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15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5 тыс. руб.</w:t>
      </w:r>
    </w:p>
    <w:p w:rsidR="00F450C9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Pr="003A07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Адрес места нахождения рабочих мест,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которые планируется привлекать специалистов из других субъектов Российской Федерации (индекс, район, населенный пункт):</w:t>
      </w:r>
    </w:p>
    <w:p w:rsidR="00E03B08" w:rsidRPr="003A0754" w:rsidRDefault="00867854" w:rsidP="00F450C9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689000, Чукотский АО, </w:t>
      </w:r>
      <w:r w:rsidR="003A0754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Иультинский р-н, п. Эгвекинот (1 чел.);</w:t>
      </w:r>
    </w:p>
    <w:p w:rsidR="004232B6" w:rsidRPr="003A0754" w:rsidRDefault="003A0754" w:rsidP="00F450C9">
      <w:pPr>
        <w:pStyle w:val="a3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689000, Чукотский АО, </w:t>
      </w: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Анадырский </w:t>
      </w: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р-н, п. </w:t>
      </w: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Угольные Копи (1 чел.)</w:t>
      </w:r>
      <w:r w:rsidR="001732C7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II. Информация о потребности в работниках из других субъектов Российской Федерации</w:t>
      </w:r>
    </w:p>
    <w:p w:rsidR="00E03B08" w:rsidRPr="003A0754" w:rsidRDefault="00E03B08" w:rsidP="00F450C9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Планируемое количест</w:t>
      </w:r>
      <w:r w:rsidR="00025803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привлекаемых работников 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в 2026</w:t>
      </w:r>
      <w:r w:rsidR="001732C7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 </w:t>
      </w:r>
      <w:r w:rsidR="00867854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году – </w:t>
      </w:r>
      <w:r w:rsidR="001732C7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2 </w:t>
      </w:r>
      <w:bookmarkStart w:id="0" w:name="_GoBack"/>
      <w:bookmarkEnd w:id="0"/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чел.</w:t>
      </w:r>
    </w:p>
    <w:p w:rsidR="00E03B08" w:rsidRPr="00867854" w:rsidRDefault="00E03B08" w:rsidP="00F450C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645"/>
        <w:gridCol w:w="1131"/>
        <w:gridCol w:w="1494"/>
        <w:gridCol w:w="1913"/>
        <w:gridCol w:w="1984"/>
      </w:tblGrid>
      <w:tr w:rsidR="00D1744E" w:rsidRPr="00867854" w:rsidTr="00B542C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№</w:t>
            </w: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B14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Наименование профессии, специальности </w:t>
            </w:r>
          </w:p>
          <w:p w:rsidR="00E03B08" w:rsidRPr="00867854" w:rsidRDefault="00E03B08" w:rsidP="00B542C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(человек)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Планируемый размер заработной платы (рублей)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Профессионально квалификационные требования к работнику (опыт работы, образование и т.п.)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Дополнительная информация (режим работы, условия труда и др.)</w:t>
            </w:r>
          </w:p>
        </w:tc>
      </w:tr>
      <w:tr w:rsidR="003A0754" w:rsidRPr="003A0754" w:rsidTr="00B542C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t>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</w:rPr>
              <w:t>11442 Водитель автомобиля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3A0754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t>155 000,00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t>Опыт работы от 2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B542C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t xml:space="preserve">Оплата проезда к месту проведения отпуска и обратно </w:t>
            </w:r>
            <w:r w:rsidRPr="003A0754"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softHyphen/>
              <w:t xml:space="preserve"> ежегодно.</w:t>
            </w:r>
          </w:p>
          <w:p w:rsidR="00025803" w:rsidRPr="003A0754" w:rsidRDefault="00025803" w:rsidP="00B542C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t>Сменный характер работы.</w:t>
            </w:r>
          </w:p>
        </w:tc>
      </w:tr>
    </w:tbl>
    <w:p w:rsidR="00025803" w:rsidRPr="00867854" w:rsidRDefault="00E03B08" w:rsidP="00025803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Описание работ, для выполнения которых планируется привлекать работников в рамках региональной программы </w:t>
      </w:r>
      <w:r w:rsidR="00D1744E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Повышение мобильности трудовых ресурсов</w:t>
      </w:r>
      <w:r w:rsidR="00D1744E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025803" w:rsidRPr="003A0754" w:rsidRDefault="00025803" w:rsidP="00025803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- управление автомобилем с соблюдением расписания и правил безопасности движения в парке и на линии;</w:t>
      </w:r>
    </w:p>
    <w:p w:rsidR="00E03B08" w:rsidRPr="003A0754" w:rsidRDefault="00025803" w:rsidP="00025803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-проведение планового технического обслуживания, технического осмотра автомобиля.</w:t>
      </w:r>
    </w:p>
    <w:p w:rsidR="00D1744E" w:rsidRPr="003A0754" w:rsidRDefault="00E03B08" w:rsidP="002923AF">
      <w:pPr>
        <w:pStyle w:val="a3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Обоснование необходимости привлечения требуемых работников из других</w:t>
      </w:r>
      <w:r w:rsidR="00D1744E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субъектов Российской Федерации</w:t>
      </w:r>
      <w:r w:rsidR="00025803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отсутствие на региональном рынке труда специалистов требуемой квалификации, имеющих стаж работы не менее 2 лет.</w:t>
      </w:r>
    </w:p>
    <w:p w:rsidR="00025803" w:rsidRPr="003A0754" w:rsidRDefault="00E03B08" w:rsidP="002923AF">
      <w:pPr>
        <w:pStyle w:val="a3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возможности жилищного обустройства в населенном пункте Чукотского автономного округа, на территории которого располагаются рабочие места, на которые 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планируется привлечение работников из других субъектов Российской Федерации (указать варианты (служебная квартира, место в общежитии, аренда жилья и т.п.)) </w:t>
      </w:r>
      <w:r w:rsidR="00025803" w:rsidRPr="003A0754">
        <w:rPr>
          <w:rFonts w:ascii="Times New Roman" w:hAnsi="Times New Roman" w:cs="Times New Roman"/>
          <w:b/>
          <w:i/>
          <w:color w:val="0000FF"/>
          <w:sz w:val="24"/>
          <w:szCs w:val="24"/>
          <w:lang w:eastAsia="ru-RU"/>
        </w:rPr>
        <w:t>Предоставляется место в благоустроенном общежитии.</w:t>
      </w:r>
    </w:p>
    <w:p w:rsidR="00E03B08" w:rsidRPr="00867854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III. Меры поддержки, планируемые работодателем при привлечении работников из других субъектов Российской Федерации(нужное отметить знаком </w:t>
      </w:r>
      <w:r w:rsidR="00D1744E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V</w:t>
      </w:r>
      <w:r w:rsidR="00D1744E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графе </w:t>
      </w:r>
      <w:r w:rsidR="00D1744E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Отметка о предоставлении мер</w:t>
      </w:r>
      <w:r w:rsidR="00D1744E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D1744E" w:rsidRPr="00867854" w:rsidRDefault="00D1744E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7678"/>
      </w:tblGrid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Отметка о предоставлении мер (по выбору)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Меры поддержки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расходов на переезд работника, членов его семьи и провоз имущества (за исключением случаев, когда работодатель предоставляет работнику соответствующие средства передвижения)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расходов на обеспечение жильем (жилым помещением) на территории Чукотского автономного округа, включая: наем (поднаем) жилья, аренду жилья, жилищно-коммунальные услуги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затрат на обучение работника (профессиональная подготовка, переподготовка, повышение квалификации), в том числе затрат на проезд работника до места учебы и обратно, оплату жилья на время обучения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Материальная помощь работникам для обустройства на новом месте, в том числе для приобретения предметов бытового обихода (бытовой техники, мебели, бытовых принадлежностей, инженерного, сантехнического оборудования) и строительных инструментов, материалов для ремонта занимаемого жилого помещения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Частичная оплата покупки жилого помещения на территории Чукотского автономного округа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Уплата процентов по ипотечным жилищным кредитам (займам), полученным для приобретения жилого помещения на территории Чукотского автономного округа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Единовременная выплата в связи с переездом и обустройством на новом месте жительства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Частичная оплата расходов на приобретение автомобиля, мотоцикла, мотороллера и других самоходных машин на пневматическом и гусеничном ходу, катера, снегохода, мотосаней, моторной лодки, гидроцикла, несамоходного (буксируемого суда) и других водных транспортных средств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расходов на санаторно-курортное лечение работнику и членам его семьи</w:t>
            </w:r>
          </w:p>
        </w:tc>
      </w:tr>
      <w:tr w:rsidR="00D1744E" w:rsidRPr="00867854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3A0754" w:rsidRDefault="00025803" w:rsidP="000258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</w:pPr>
            <w:r w:rsidRPr="003A0754">
              <w:rPr>
                <w:rFonts w:ascii="Times New Roman" w:hAnsi="Times New Roman" w:cs="Times New Roman"/>
                <w:b/>
                <w:color w:val="0000FF"/>
                <w:lang w:val="en-US" w:eastAsia="ru-RU"/>
              </w:rPr>
              <w:t>V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расходов на оказание платных медицинских услуг работнику и членам его семьи</w:t>
            </w:r>
          </w:p>
        </w:tc>
      </w:tr>
    </w:tbl>
    <w:p w:rsidR="002923AF" w:rsidRPr="00867854" w:rsidRDefault="002923AF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3B08" w:rsidRPr="00867854" w:rsidRDefault="00E03B08" w:rsidP="002923AF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Заявитель обязуется: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ознакомить привлекаемых для трудоустройства работников с соглашением об участии в региональной программе 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Повышение мобильности трудовых ресурсов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заключения трудового договора;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заключить с каждым привлеченным работником трудовой договор на неопределенный срок или срочный трудовой договор продолжительностью не менее двух лет, в котором указываются </w:t>
      </w:r>
      <w:r w:rsidR="00E03B08" w:rsidRPr="00C1209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меры поддержки, включая компенсации и иные выплаты, порядок и условия их предоставления.</w:t>
      </w:r>
    </w:p>
    <w:p w:rsidR="00E03B08" w:rsidRPr="00867854" w:rsidRDefault="00E03B08" w:rsidP="002923AF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Заявитель подтверждает, что: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 перечень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заявителя не введена процедура банкротства, деятельность заявителя не приостановлена в порядке, предусмотренном законодательством Российской Федерации (в случае, если заявитель юридическое лицо); не прекратил деятельность в качестве индивидуального предпринимателя (в случае, если заявитель индивидуальный предприниматель);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находится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является иностранным агентом в соответствии с Федеральным законом от 14</w:t>
      </w:r>
      <w:r w:rsidR="00FD522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июля 2022 года 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255-ФЗ 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 контроле за деятельностью лиц, находящихся под иностранным влиянием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отсутствует просроченная задолженность по возврату в окружной бюджет денежных средств, предоставленных ему в рамках реализации региональной программы 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Повышение мобильности трудовых ресурсов</w:t>
      </w: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03B08" w:rsidRPr="00867854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все представленные документы не содержат заведомо ложных сведений либо сведений, не соответствующих действительности (недостоверных сведений).</w:t>
      </w:r>
    </w:p>
    <w:p w:rsidR="00E03B08" w:rsidRPr="00867854" w:rsidRDefault="00E03B08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Заявитель несет ответственность за полноту и достоверность сведений, содержащихся в представляемых документах.</w:t>
      </w:r>
    </w:p>
    <w:p w:rsidR="002923AF" w:rsidRPr="00867854" w:rsidRDefault="002923AF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23AF" w:rsidRPr="00867854" w:rsidRDefault="002923AF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284"/>
        <w:gridCol w:w="1275"/>
        <w:gridCol w:w="284"/>
        <w:gridCol w:w="2268"/>
      </w:tblGrid>
      <w:tr w:rsidR="003A0754" w:rsidRPr="003A0754" w:rsidTr="00D1744E">
        <w:tc>
          <w:tcPr>
            <w:tcW w:w="5245" w:type="dxa"/>
            <w:tcBorders>
              <w:bottom w:val="single" w:sz="6" w:space="0" w:color="000000"/>
            </w:tcBorders>
            <w:hideMark/>
          </w:tcPr>
          <w:p w:rsidR="00E03B08" w:rsidRPr="003A0754" w:rsidRDefault="005F4251" w:rsidP="002923AF">
            <w:pPr>
              <w:pStyle w:val="a3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84" w:type="dxa"/>
            <w:hideMark/>
          </w:tcPr>
          <w:p w:rsidR="00E03B08" w:rsidRPr="003A0754" w:rsidRDefault="00E03B08" w:rsidP="002923AF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hideMark/>
          </w:tcPr>
          <w:p w:rsidR="00E03B08" w:rsidRPr="003A0754" w:rsidRDefault="00E03B08" w:rsidP="002923AF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3A0754" w:rsidRDefault="00E03B08" w:rsidP="002923AF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hideMark/>
          </w:tcPr>
          <w:p w:rsidR="00E03B08" w:rsidRPr="003A0754" w:rsidRDefault="00E03B08" w:rsidP="002923AF">
            <w:pPr>
              <w:pStyle w:val="a3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 </w:t>
            </w:r>
            <w:r w:rsidR="005F4251"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Иванов И.И.</w:t>
            </w:r>
          </w:p>
        </w:tc>
      </w:tr>
      <w:tr w:rsidR="00D1744E" w:rsidRPr="00867854" w:rsidTr="00D1744E">
        <w:tc>
          <w:tcPr>
            <w:tcW w:w="5245" w:type="dxa"/>
            <w:tcBorders>
              <w:top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D1744E" w:rsidRPr="00867854" w:rsidTr="00425BB0">
        <w:tc>
          <w:tcPr>
            <w:tcW w:w="5245" w:type="dxa"/>
          </w:tcPr>
          <w:p w:rsidR="003A0754" w:rsidRPr="00867854" w:rsidRDefault="00425BB0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0736F163" wp14:editId="61D70E0C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1905</wp:posOffset>
                  </wp:positionV>
                  <wp:extent cx="1398905" cy="13112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31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744E" w:rsidRPr="00867854" w:rsidTr="00D1744E">
        <w:tc>
          <w:tcPr>
            <w:tcW w:w="5245" w:type="dxa"/>
            <w:hideMark/>
          </w:tcPr>
          <w:p w:rsidR="003A0754" w:rsidRDefault="003A0754" w:rsidP="003A075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</w:p>
          <w:p w:rsidR="00E03B08" w:rsidRPr="00867854" w:rsidRDefault="003A0754" w:rsidP="00425BB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5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03B08"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867854" w:rsidTr="003A0754">
        <w:trPr>
          <w:trHeight w:val="251"/>
        </w:trPr>
        <w:tc>
          <w:tcPr>
            <w:tcW w:w="5245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867854" w:rsidTr="00D1744E">
        <w:tc>
          <w:tcPr>
            <w:tcW w:w="5245" w:type="dxa"/>
            <w:hideMark/>
          </w:tcPr>
          <w:p w:rsidR="003A0754" w:rsidRDefault="003A0754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0754" w:rsidRDefault="003A0754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0754" w:rsidRDefault="003A0754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5BB0" w:rsidRDefault="00425BB0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5BB0" w:rsidRDefault="00425BB0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hideMark/>
          </w:tcPr>
          <w:p w:rsidR="003A07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A0754" w:rsidRDefault="003A0754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0754" w:rsidRDefault="003A0754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3B08" w:rsidRPr="003A0754" w:rsidRDefault="005F4251" w:rsidP="002923AF">
            <w:pPr>
              <w:pStyle w:val="a3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Петров И.И.</w:t>
            </w:r>
          </w:p>
        </w:tc>
      </w:tr>
      <w:tr w:rsidR="00D1744E" w:rsidRPr="00867854" w:rsidTr="003A0754">
        <w:trPr>
          <w:trHeight w:val="43"/>
        </w:trPr>
        <w:tc>
          <w:tcPr>
            <w:tcW w:w="5245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(для юридических лиц)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E03B08" w:rsidRPr="00867854" w:rsidRDefault="00E03B08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043"/>
        <w:gridCol w:w="257"/>
        <w:gridCol w:w="515"/>
        <w:gridCol w:w="515"/>
        <w:gridCol w:w="2994"/>
        <w:gridCol w:w="2268"/>
      </w:tblGrid>
      <w:tr w:rsidR="00D1744E" w:rsidRPr="00867854" w:rsidTr="00D1744E">
        <w:tc>
          <w:tcPr>
            <w:tcW w:w="3064" w:type="dxa"/>
            <w:gridSpan w:val="3"/>
            <w:hideMark/>
          </w:tcPr>
          <w:p w:rsidR="00E03B08" w:rsidRPr="00867854" w:rsidRDefault="00D1744E" w:rsidP="00867854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867854" w:rsidRPr="0086785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86785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867854" w:rsidRPr="0086785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февраля</w:t>
            </w:r>
            <w:r w:rsidR="00E03B08" w:rsidRPr="0086785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20</w:t>
            </w:r>
            <w:r w:rsidR="00867854" w:rsidRPr="0086785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E03B08" w:rsidRPr="0086785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5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867854" w:rsidTr="00D1744E">
        <w:tc>
          <w:tcPr>
            <w:tcW w:w="176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867854" w:rsidTr="00D1744E">
        <w:tc>
          <w:tcPr>
            <w:tcW w:w="2807" w:type="dxa"/>
            <w:gridSpan w:val="2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72" w:type="dxa"/>
            <w:gridSpan w:val="2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gridSpan w:val="2"/>
            <w:tcBorders>
              <w:bottom w:val="single" w:sz="6" w:space="0" w:color="000000"/>
            </w:tcBorders>
            <w:hideMark/>
          </w:tcPr>
          <w:p w:rsidR="00E03B08" w:rsidRPr="003A0754" w:rsidRDefault="00E03B08" w:rsidP="003A0754">
            <w:pPr>
              <w:pStyle w:val="a3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867854"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Петров И.И.</w:t>
            </w:r>
          </w:p>
        </w:tc>
        <w:tc>
          <w:tcPr>
            <w:tcW w:w="2268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867854" w:rsidTr="00D1744E">
        <w:tc>
          <w:tcPr>
            <w:tcW w:w="2807" w:type="dxa"/>
            <w:gridSpan w:val="2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72" w:type="dxa"/>
            <w:gridSpan w:val="2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E03B08" w:rsidRPr="003A0754" w:rsidRDefault="00E03B08" w:rsidP="002923AF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867854"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8 (42722) 7-00-00</w:t>
            </w:r>
          </w:p>
        </w:tc>
        <w:tc>
          <w:tcPr>
            <w:tcW w:w="2268" w:type="dxa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2807" w:type="dxa"/>
            <w:gridSpan w:val="2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72" w:type="dxa"/>
            <w:gridSpan w:val="2"/>
            <w:hideMark/>
          </w:tcPr>
          <w:p w:rsidR="00E03B08" w:rsidRPr="00867854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7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E03B08" w:rsidRPr="003A0754" w:rsidRDefault="00E03B08" w:rsidP="002923AF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A0754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867854"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en-US" w:eastAsia="ru-RU"/>
              </w:rPr>
              <w:t>ggggg</w:t>
            </w:r>
            <w:r w:rsidR="00867854"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@</w:t>
            </w:r>
            <w:r w:rsidR="00867854"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en-US" w:eastAsia="ru-RU"/>
              </w:rPr>
              <w:t>mail</w:t>
            </w:r>
            <w:r w:rsidR="00867854"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.</w:t>
            </w:r>
            <w:r w:rsidR="00867854" w:rsidRPr="003A075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867854" w:rsidRPr="00867854" w:rsidRDefault="00867854" w:rsidP="0086785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78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Контактные телефоны: </w:t>
      </w:r>
    </w:p>
    <w:p w:rsidR="00355A17" w:rsidRPr="00D1744E" w:rsidRDefault="001732C7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5A17" w:rsidRPr="00D1744E" w:rsidSect="00C56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7E" w:rsidRDefault="0011137E" w:rsidP="0011137E">
      <w:pPr>
        <w:spacing w:after="0" w:line="240" w:lineRule="auto"/>
      </w:pPr>
      <w:r>
        <w:separator/>
      </w:r>
    </w:p>
  </w:endnote>
  <w:endnote w:type="continuationSeparator" w:id="0">
    <w:p w:rsidR="0011137E" w:rsidRDefault="0011137E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7E" w:rsidRDefault="001113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7E" w:rsidRDefault="001113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7E" w:rsidRDefault="001113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7E" w:rsidRDefault="0011137E" w:rsidP="0011137E">
      <w:pPr>
        <w:spacing w:after="0" w:line="240" w:lineRule="auto"/>
      </w:pPr>
      <w:r>
        <w:separator/>
      </w:r>
    </w:p>
  </w:footnote>
  <w:footnote w:type="continuationSeparator" w:id="0">
    <w:p w:rsidR="0011137E" w:rsidRDefault="0011137E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7E" w:rsidRDefault="001113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556422"/>
    </w:sdtPr>
    <w:sdtEndPr/>
    <w:sdtContent>
      <w:p w:rsidR="0011137E" w:rsidRDefault="001732C7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7E" w:rsidRDefault="001113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B08"/>
    <w:rsid w:val="00025803"/>
    <w:rsid w:val="0011137E"/>
    <w:rsid w:val="001732C7"/>
    <w:rsid w:val="00205382"/>
    <w:rsid w:val="002923AF"/>
    <w:rsid w:val="003231D5"/>
    <w:rsid w:val="003A0754"/>
    <w:rsid w:val="004232B6"/>
    <w:rsid w:val="00425BB0"/>
    <w:rsid w:val="004D0DD0"/>
    <w:rsid w:val="005F4251"/>
    <w:rsid w:val="007A4659"/>
    <w:rsid w:val="007E4E93"/>
    <w:rsid w:val="00805447"/>
    <w:rsid w:val="00867854"/>
    <w:rsid w:val="009A1993"/>
    <w:rsid w:val="009C5525"/>
    <w:rsid w:val="00B542CE"/>
    <w:rsid w:val="00C12090"/>
    <w:rsid w:val="00C56A9C"/>
    <w:rsid w:val="00D1744E"/>
    <w:rsid w:val="00E03B08"/>
    <w:rsid w:val="00F450C9"/>
    <w:rsid w:val="00FD1B14"/>
    <w:rsid w:val="00FD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47E3933-EE35-4F59-AD48-6740AA60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B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B0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1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37E"/>
  </w:style>
  <w:style w:type="paragraph" w:styleId="a8">
    <w:name w:val="footer"/>
    <w:basedOn w:val="a"/>
    <w:link w:val="a9"/>
    <w:uiPriority w:val="99"/>
    <w:semiHidden/>
    <w:unhideWhenUsed/>
    <w:rsid w:val="0011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1.8:8082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uzn5</dc:creator>
  <cp:keywords/>
  <dc:description/>
  <cp:lastModifiedBy>uzn5</cp:lastModifiedBy>
  <cp:revision>14</cp:revision>
  <cp:lastPrinted>2025-02-04T00:33:00Z</cp:lastPrinted>
  <dcterms:created xsi:type="dcterms:W3CDTF">2025-02-12T22:17:00Z</dcterms:created>
  <dcterms:modified xsi:type="dcterms:W3CDTF">2025-02-12T23:08:00Z</dcterms:modified>
</cp:coreProperties>
</file>