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7D2AA" w14:textId="3B1E5843" w:rsidR="0096323A" w:rsidRPr="0096323A" w:rsidRDefault="003861BA" w:rsidP="0096323A">
      <w:pPr>
        <w:widowControl w:val="0"/>
        <w:autoSpaceDE w:val="0"/>
        <w:autoSpaceDN w:val="0"/>
        <w:adjustRightInd w:val="0"/>
        <w:spacing w:after="0" w:line="240" w:lineRule="auto"/>
        <w:ind w:firstLine="680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</w:p>
    <w:p w14:paraId="4019B294" w14:textId="377E9510" w:rsidR="0096323A" w:rsidRPr="0096323A" w:rsidRDefault="0096323A" w:rsidP="0096323A">
      <w:pPr>
        <w:spacing w:after="0" w:line="240" w:lineRule="auto"/>
        <w:ind w:left="6521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32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</w:t>
      </w:r>
      <w:r w:rsidR="003861BA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32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Департамента социальной политики Чукотского автономного округа</w:t>
      </w:r>
    </w:p>
    <w:p w14:paraId="34E4A41E" w14:textId="4865A0C2" w:rsidR="0096323A" w:rsidRPr="0096323A" w:rsidRDefault="003861BA" w:rsidP="0096323A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20 июля 2016 г.</w:t>
      </w:r>
      <w:r w:rsidR="0096323A" w:rsidRPr="009632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1418</w:t>
      </w:r>
    </w:p>
    <w:p w14:paraId="4278F042" w14:textId="77777777" w:rsidR="0096323A" w:rsidRDefault="0096323A" w:rsidP="00B334D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14:paraId="34A5FA41" w14:textId="77777777" w:rsidR="00B334DC" w:rsidRPr="0096323A" w:rsidRDefault="00B334DC" w:rsidP="00B334D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Административный регламент</w:t>
      </w:r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br/>
        <w:t>Департамента социальной политики Чукотского автономного округа по предоставлению государственной услуги «Информирование о положении на рынке труда в Чукотском автономном округе»</w:t>
      </w:r>
    </w:p>
    <w:p w14:paraId="5E7E6721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2473CD3" w14:textId="77777777" w:rsidR="00B334DC" w:rsidRPr="0096323A" w:rsidRDefault="00B334DC" w:rsidP="00B334D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0" w:name="sub_100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1. Общие положения</w:t>
      </w:r>
    </w:p>
    <w:bookmarkEnd w:id="0"/>
    <w:p w14:paraId="71F52A57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5663494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1"/>
      <w:r w:rsidRPr="0096323A">
        <w:rPr>
          <w:rFonts w:ascii="Times New Roman" w:hAnsi="Times New Roman" w:cs="Times New Roman"/>
          <w:sz w:val="26"/>
          <w:szCs w:val="26"/>
        </w:rPr>
        <w:t>1.1. Административный регламент Департамента социальной политики Чукотского автономного округа по предоставлению государственной услуги «Информирование о положении на рынке труда в Чукотском автономном округе» (далее - Административный регламент) разработан в целях повышения качества предоставления и доступности государственной услуги по информированию о положении на рынке труда в Чукотском автономном округе (далее - государственная услуга) и определяет стандарт предоставления государственной услуги, состав, последовательность и сроки выполнения административных процедур,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государственную услугу, а также должностных лиц.</w:t>
      </w:r>
    </w:p>
    <w:bookmarkEnd w:id="1"/>
    <w:p w14:paraId="1CFBFE0A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1.2. Заявителями являются граждане Российской Федерации, иностранные граждане, лица без гражданства, работодатели или их уполномоченные представители (далее - заявители).</w:t>
      </w:r>
    </w:p>
    <w:p w14:paraId="0A4D8B2B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22"/>
      <w:r w:rsidRPr="0096323A">
        <w:rPr>
          <w:rFonts w:ascii="Times New Roman" w:hAnsi="Times New Roman" w:cs="Times New Roman"/>
          <w:sz w:val="26"/>
          <w:szCs w:val="26"/>
        </w:rPr>
        <w:t>Государственная услуга предоставляется также неопределенному кругу лиц с использованием средств массовой информации, информационно-телекоммуникационной сети «Интернет», средств связи, иными законными способами.</w:t>
      </w:r>
    </w:p>
    <w:bookmarkEnd w:id="2"/>
    <w:p w14:paraId="5BE0B9AD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73FFF82" w14:textId="77777777" w:rsidR="00B334DC" w:rsidRPr="0096323A" w:rsidRDefault="00B334DC" w:rsidP="00B334D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3" w:name="sub_200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 Стандарт предоставления государственной услуги</w:t>
      </w:r>
    </w:p>
    <w:bookmarkEnd w:id="3"/>
    <w:p w14:paraId="4D39FA03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439327C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sub_21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2.1. Наименование государственной услуги</w:t>
      </w:r>
    </w:p>
    <w:bookmarkEnd w:id="4"/>
    <w:p w14:paraId="6152A061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9DF8134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Государственная услуга, предоставляемая в рамках настоящего Административного регламента, именуется «Информирование о положении на рынке труда в Чукотском автономном округе».</w:t>
      </w:r>
    </w:p>
    <w:p w14:paraId="4E6C8B2C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523E450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sub_22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2.2. Наименование органа, предоставляющего государственную услугу</w:t>
      </w:r>
    </w:p>
    <w:bookmarkEnd w:id="5"/>
    <w:p w14:paraId="3CFA95EC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45655CC" w14:textId="77777777" w:rsidR="00B334DC" w:rsidRPr="0096323A" w:rsidRDefault="002A3092" w:rsidP="002A30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2.2.1.</w:t>
      </w:r>
      <w:r w:rsidR="00B334DC" w:rsidRPr="0096323A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осуществляется Департаментом социальной политики Чукотского автономного округа (далее - Департамент) через</w:t>
      </w:r>
      <w:r w:rsidR="00C20064">
        <w:rPr>
          <w:rFonts w:ascii="Times New Roman" w:hAnsi="Times New Roman" w:cs="Times New Roman"/>
          <w:sz w:val="26"/>
          <w:szCs w:val="26"/>
        </w:rPr>
        <w:t xml:space="preserve"> </w:t>
      </w:r>
      <w:r w:rsidR="00B334DC" w:rsidRPr="0096323A">
        <w:rPr>
          <w:rFonts w:ascii="Times New Roman" w:hAnsi="Times New Roman" w:cs="Times New Roman"/>
          <w:sz w:val="26"/>
          <w:szCs w:val="26"/>
        </w:rPr>
        <w:t>Управление занятости населения (далее - Управление),</w:t>
      </w:r>
      <w:r w:rsidR="00D539AC" w:rsidRPr="0096323A">
        <w:rPr>
          <w:rFonts w:ascii="Times New Roman" w:hAnsi="Times New Roman" w:cs="Times New Roman"/>
          <w:sz w:val="26"/>
          <w:szCs w:val="26"/>
        </w:rPr>
        <w:t xml:space="preserve"> 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подведомственное учреждение - Государственное казённое учреждение Чукотского </w:t>
      </w:r>
      <w:r w:rsidR="00B334DC" w:rsidRPr="0096323A">
        <w:rPr>
          <w:rFonts w:ascii="Times New Roman" w:hAnsi="Times New Roman" w:cs="Times New Roman"/>
          <w:sz w:val="26"/>
          <w:szCs w:val="26"/>
        </w:rPr>
        <w:lastRenderedPageBreak/>
        <w:t>автономного округа «Межрайонный центр занятости населения» (далее - ГКУ ЧАО «МЦЗН»).</w:t>
      </w:r>
    </w:p>
    <w:p w14:paraId="2F2675DC" w14:textId="77777777" w:rsidR="002A3092" w:rsidRPr="0096323A" w:rsidRDefault="002A3092" w:rsidP="002A30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 xml:space="preserve">2.2.2. В организации предоставления государственной услуги может участвовать (в части приёма заявления и документов) Государственное казённое учреждение Чукотского автономного округа «Многофункциональный центр предоставления государственных и муниципальных услуг Чукотского автономного округа» (далее – ГКУ </w:t>
      </w:r>
      <w:r w:rsidR="001F756C" w:rsidRPr="0096323A">
        <w:rPr>
          <w:rFonts w:ascii="Times New Roman" w:hAnsi="Times New Roman" w:cs="Times New Roman"/>
          <w:sz w:val="26"/>
          <w:szCs w:val="26"/>
        </w:rPr>
        <w:t>«МФЦ</w:t>
      </w:r>
      <w:r w:rsidRPr="0096323A">
        <w:rPr>
          <w:rFonts w:ascii="Times New Roman" w:hAnsi="Times New Roman" w:cs="Times New Roman"/>
          <w:sz w:val="26"/>
          <w:szCs w:val="26"/>
        </w:rPr>
        <w:t xml:space="preserve"> Чукотского автономного округа»).</w:t>
      </w:r>
    </w:p>
    <w:p w14:paraId="71845169" w14:textId="77777777" w:rsidR="002A3092" w:rsidRPr="0096323A" w:rsidRDefault="002A3092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DC68DD6" w14:textId="77777777" w:rsidR="00B032A6" w:rsidRPr="0096323A" w:rsidRDefault="00B032A6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53C1034" w14:textId="77777777" w:rsidR="00B334DC" w:rsidRPr="0096323A" w:rsidRDefault="00B334DC" w:rsidP="002A309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sub_23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2.3. Результат предоставления государственной услуги</w:t>
      </w:r>
    </w:p>
    <w:bookmarkEnd w:id="6"/>
    <w:p w14:paraId="3C465CFA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269C499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 xml:space="preserve">2.3.1. Результатом предоставления государственной услуги неопределенному кругу лиц является размещение информации о положении на рынке труда в Чукотском автономном округе в информационно-телекоммуникационной сети </w:t>
      </w:r>
      <w:r w:rsidR="002A3092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Интернет</w:t>
      </w:r>
      <w:r w:rsidR="002A3092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1F756C" w:rsidRPr="0096323A">
        <w:rPr>
          <w:rFonts w:ascii="Times New Roman" w:hAnsi="Times New Roman" w:cs="Times New Roman"/>
          <w:sz w:val="26"/>
          <w:szCs w:val="26"/>
        </w:rPr>
        <w:t xml:space="preserve">http://chukot.regiontrud.ru/ </w:t>
      </w:r>
      <w:r w:rsidRPr="0096323A">
        <w:rPr>
          <w:rFonts w:ascii="Times New Roman" w:hAnsi="Times New Roman" w:cs="Times New Roman"/>
          <w:sz w:val="26"/>
          <w:szCs w:val="26"/>
        </w:rPr>
        <w:t>(далее - официальный сайт</w:t>
      </w:r>
      <w:r w:rsidR="001F756C" w:rsidRPr="0096323A">
        <w:rPr>
          <w:rFonts w:ascii="Times New Roman" w:hAnsi="Times New Roman" w:cs="Times New Roman"/>
          <w:sz w:val="26"/>
          <w:szCs w:val="26"/>
        </w:rPr>
        <w:t xml:space="preserve">) </w:t>
      </w:r>
      <w:r w:rsidRPr="0096323A">
        <w:rPr>
          <w:rFonts w:ascii="Times New Roman" w:hAnsi="Times New Roman" w:cs="Times New Roman"/>
          <w:sz w:val="26"/>
          <w:szCs w:val="26"/>
        </w:rPr>
        <w:t>в помещениях</w:t>
      </w:r>
      <w:r w:rsidR="00C20064">
        <w:rPr>
          <w:rFonts w:ascii="Times New Roman" w:hAnsi="Times New Roman" w:cs="Times New Roman"/>
          <w:sz w:val="26"/>
          <w:szCs w:val="26"/>
        </w:rPr>
        <w:t xml:space="preserve"> </w:t>
      </w:r>
      <w:r w:rsidRPr="0096323A">
        <w:rPr>
          <w:rFonts w:ascii="Times New Roman" w:hAnsi="Times New Roman" w:cs="Times New Roman"/>
          <w:sz w:val="26"/>
          <w:szCs w:val="26"/>
        </w:rPr>
        <w:t>Департамента</w:t>
      </w:r>
      <w:r w:rsidR="00C20064">
        <w:rPr>
          <w:rFonts w:ascii="Times New Roman" w:hAnsi="Times New Roman" w:cs="Times New Roman"/>
          <w:sz w:val="26"/>
          <w:szCs w:val="26"/>
        </w:rPr>
        <w:t>,</w:t>
      </w:r>
      <w:r w:rsidR="001F756C" w:rsidRPr="0096323A">
        <w:rPr>
          <w:rFonts w:ascii="Times New Roman" w:hAnsi="Times New Roman" w:cs="Times New Roman"/>
          <w:sz w:val="26"/>
          <w:szCs w:val="26"/>
        </w:rPr>
        <w:t xml:space="preserve"> </w:t>
      </w:r>
      <w:r w:rsidRPr="0096323A">
        <w:rPr>
          <w:rFonts w:ascii="Times New Roman" w:hAnsi="Times New Roman" w:cs="Times New Roman"/>
          <w:sz w:val="26"/>
          <w:szCs w:val="26"/>
        </w:rPr>
        <w:t xml:space="preserve">ГКУ ЧАО </w:t>
      </w:r>
      <w:r w:rsidR="00B032A6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B032A6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>, в средствах массовой информации.</w:t>
      </w:r>
    </w:p>
    <w:p w14:paraId="5EA8235B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232"/>
      <w:r w:rsidRPr="0096323A">
        <w:rPr>
          <w:rFonts w:ascii="Times New Roman" w:hAnsi="Times New Roman" w:cs="Times New Roman"/>
          <w:sz w:val="26"/>
          <w:szCs w:val="26"/>
        </w:rPr>
        <w:t>2.3.2. Результатом предоставления государственной услуги заявителям является направление запрашиваемых сведений согласно указанному в заявлении способу их получения.</w:t>
      </w:r>
    </w:p>
    <w:p w14:paraId="73614AF9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233"/>
      <w:bookmarkEnd w:id="7"/>
      <w:r w:rsidRPr="0096323A">
        <w:rPr>
          <w:rFonts w:ascii="Times New Roman" w:hAnsi="Times New Roman" w:cs="Times New Roman"/>
          <w:sz w:val="26"/>
          <w:szCs w:val="26"/>
        </w:rPr>
        <w:t>2.3.3. Информация о положении на рынке труда содержит следующие сведения:</w:t>
      </w:r>
    </w:p>
    <w:p w14:paraId="76862864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2331"/>
      <w:bookmarkEnd w:id="8"/>
      <w:r w:rsidRPr="0096323A">
        <w:rPr>
          <w:rFonts w:ascii="Times New Roman" w:hAnsi="Times New Roman" w:cs="Times New Roman"/>
          <w:sz w:val="26"/>
          <w:szCs w:val="26"/>
        </w:rPr>
        <w:t>1) основные показатели, характеризующие состояние рынка труда в Чукотском автономном округе (уровни общей и регистрируемой безработицы; коэффициент напряженности на рынке труда, численность граждан, состоящих на регистрационном учете в целях поиска подходящей работы и в качестве безработных, потребность работодателей в работниках, в том числе по видам экономической деятельности);</w:t>
      </w:r>
    </w:p>
    <w:p w14:paraId="13C880F0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2332"/>
      <w:bookmarkEnd w:id="9"/>
      <w:r w:rsidRPr="0096323A">
        <w:rPr>
          <w:rFonts w:ascii="Times New Roman" w:hAnsi="Times New Roman" w:cs="Times New Roman"/>
          <w:sz w:val="26"/>
          <w:szCs w:val="26"/>
        </w:rPr>
        <w:t>2) динамика основных показателей, характеризующих состояние рынка труда в Чукотском автономном округе, в сравнении с аналогичным периодом предыдущего года;</w:t>
      </w:r>
    </w:p>
    <w:p w14:paraId="0E072D5D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2333"/>
      <w:bookmarkEnd w:id="10"/>
      <w:r w:rsidRPr="0096323A">
        <w:rPr>
          <w:rFonts w:ascii="Times New Roman" w:hAnsi="Times New Roman" w:cs="Times New Roman"/>
          <w:sz w:val="26"/>
          <w:szCs w:val="26"/>
        </w:rPr>
        <w:t>3) перечень наиболее востребованных профессий (специальностей) на рынке труда Чукотского автономного округа с указанием средней заработной платы;</w:t>
      </w:r>
    </w:p>
    <w:p w14:paraId="446408C6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2334"/>
      <w:bookmarkEnd w:id="11"/>
      <w:r w:rsidRPr="0096323A">
        <w:rPr>
          <w:rFonts w:ascii="Times New Roman" w:hAnsi="Times New Roman" w:cs="Times New Roman"/>
          <w:sz w:val="26"/>
          <w:szCs w:val="26"/>
        </w:rPr>
        <w:t>4) иная информация и аналитические материалы, характеризующие особенности рынка труда в Чукотском автономном округе.</w:t>
      </w:r>
    </w:p>
    <w:bookmarkEnd w:id="12"/>
    <w:p w14:paraId="4CB1726A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E7F2838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24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2.4. Сроки предоставления государственной услуги</w:t>
      </w:r>
    </w:p>
    <w:bookmarkEnd w:id="13"/>
    <w:p w14:paraId="7F36D2C4" w14:textId="77777777" w:rsidR="00AB289E" w:rsidRPr="0096323A" w:rsidRDefault="00AB289E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0F0F0"/>
        </w:rPr>
      </w:pPr>
    </w:p>
    <w:p w14:paraId="7540B504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 xml:space="preserve">2.4.1. Информация о положении на рынке труда в Чукотском автономном округе размещается в информационно-телекоммуникационной сети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Интернет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20064" w:rsidRPr="0096323A">
        <w:rPr>
          <w:rFonts w:ascii="Times New Roman" w:hAnsi="Times New Roman" w:cs="Times New Roman"/>
          <w:sz w:val="26"/>
          <w:szCs w:val="26"/>
        </w:rPr>
        <w:t>http://chukot.regiontrud.ru/, в</w:t>
      </w:r>
      <w:r w:rsidRPr="0096323A">
        <w:rPr>
          <w:rFonts w:ascii="Times New Roman" w:hAnsi="Times New Roman" w:cs="Times New Roman"/>
          <w:sz w:val="26"/>
          <w:szCs w:val="26"/>
        </w:rPr>
        <w:t xml:space="preserve"> помещениях Департамента</w:t>
      </w:r>
      <w:r w:rsidR="00C20064">
        <w:rPr>
          <w:rFonts w:ascii="Times New Roman" w:hAnsi="Times New Roman" w:cs="Times New Roman"/>
          <w:sz w:val="26"/>
          <w:szCs w:val="26"/>
        </w:rPr>
        <w:t>,</w:t>
      </w:r>
      <w:r w:rsidRPr="0096323A">
        <w:rPr>
          <w:rFonts w:ascii="Times New Roman" w:hAnsi="Times New Roman" w:cs="Times New Roman"/>
          <w:sz w:val="26"/>
          <w:szCs w:val="26"/>
        </w:rPr>
        <w:t xml:space="preserve"> ГКУ ЧАО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, </w:t>
      </w:r>
      <w:r w:rsidR="001F756C" w:rsidRPr="0096323A">
        <w:rPr>
          <w:rFonts w:ascii="Times New Roman" w:hAnsi="Times New Roman" w:cs="Times New Roman"/>
          <w:sz w:val="26"/>
          <w:szCs w:val="26"/>
        </w:rPr>
        <w:t>ГКУ «МФЦ Чукотского автономного округа»</w:t>
      </w:r>
      <w:r w:rsidRPr="0096323A">
        <w:rPr>
          <w:rFonts w:ascii="Times New Roman" w:hAnsi="Times New Roman" w:cs="Times New Roman"/>
          <w:sz w:val="26"/>
          <w:szCs w:val="26"/>
        </w:rPr>
        <w:t>, средствах массовой информации не реже одного раза в течение календарного месяца.</w:t>
      </w:r>
    </w:p>
    <w:p w14:paraId="4E6D588F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242"/>
      <w:r w:rsidRPr="0096323A">
        <w:rPr>
          <w:rFonts w:ascii="Times New Roman" w:hAnsi="Times New Roman" w:cs="Times New Roman"/>
          <w:sz w:val="26"/>
          <w:szCs w:val="26"/>
        </w:rPr>
        <w:t>2.4.2. Максимально допустимый срок предоставления государственной услуги при личном обращении заявителя не должен превышать 15 минут.</w:t>
      </w:r>
    </w:p>
    <w:p w14:paraId="53EB3466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243"/>
      <w:bookmarkEnd w:id="14"/>
      <w:r w:rsidRPr="0096323A">
        <w:rPr>
          <w:rFonts w:ascii="Times New Roman" w:hAnsi="Times New Roman" w:cs="Times New Roman"/>
          <w:sz w:val="26"/>
          <w:szCs w:val="26"/>
        </w:rPr>
        <w:t>2.4.3. Максимально допустимый срок предоставления государственной услуги при письменном обращении, включая обращение в электронной форме, не должен превышать 15 дней с момента регистрации заявления.</w:t>
      </w:r>
    </w:p>
    <w:bookmarkEnd w:id="15"/>
    <w:p w14:paraId="01460DB7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788E517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sub_25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2.5. Правовые основания для предоставления государственной услуги</w:t>
      </w:r>
    </w:p>
    <w:bookmarkEnd w:id="16"/>
    <w:p w14:paraId="59C9ABBA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B4B2133" w14:textId="77777777" w:rsidR="000C183E" w:rsidRDefault="00B334DC" w:rsidP="000C18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осуществляется в соответствии с:</w:t>
      </w:r>
    </w:p>
    <w:p w14:paraId="7B4D4D50" w14:textId="5C456722" w:rsidR="00B334DC" w:rsidRPr="0096323A" w:rsidRDefault="00586779" w:rsidP="000C18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Российской Феде</w:t>
      </w:r>
      <w:r w:rsidR="00AB289E" w:rsidRPr="0096323A">
        <w:rPr>
          <w:rFonts w:ascii="Times New Roman" w:hAnsi="Times New Roman" w:cs="Times New Roman"/>
          <w:sz w:val="26"/>
          <w:szCs w:val="26"/>
        </w:rPr>
        <w:t>рации от 12 декабря 1993 года («</w:t>
      </w:r>
      <w:r w:rsidR="00B334DC" w:rsidRPr="0096323A">
        <w:rPr>
          <w:rFonts w:ascii="Times New Roman" w:hAnsi="Times New Roman" w:cs="Times New Roman"/>
          <w:sz w:val="26"/>
          <w:szCs w:val="26"/>
        </w:rPr>
        <w:t>Россий</w:t>
      </w:r>
      <w:r w:rsidR="00AB289E" w:rsidRPr="0096323A">
        <w:rPr>
          <w:rFonts w:ascii="Times New Roman" w:hAnsi="Times New Roman" w:cs="Times New Roman"/>
          <w:sz w:val="26"/>
          <w:szCs w:val="26"/>
        </w:rPr>
        <w:t>ская газета»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25.12.1993,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237);</w:t>
      </w:r>
    </w:p>
    <w:p w14:paraId="5F9BFEA8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Трудовым кодексом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Российской Федерации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31.12.2001,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256);</w:t>
      </w:r>
    </w:p>
    <w:p w14:paraId="7E8551F6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Российской Федерации от 19 апреля 1991 года N 1032-1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О занятости н</w:t>
      </w:r>
      <w:r w:rsidR="00AB289E" w:rsidRPr="0096323A">
        <w:rPr>
          <w:rFonts w:ascii="Times New Roman" w:hAnsi="Times New Roman" w:cs="Times New Roman"/>
          <w:sz w:val="26"/>
          <w:szCs w:val="26"/>
        </w:rPr>
        <w:t>аселения в Российской Федерации»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Ведомости Съезда народных депутатов РСФСР и Верховного Совета РСФСР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02.05.1991,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18, ст. 566);</w:t>
      </w:r>
    </w:p>
    <w:p w14:paraId="5BA64FE3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от 24 ноября 1995 года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181-ФЗ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О социальной защите инвалидов в Российской Федерации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Собрание законо</w:t>
      </w:r>
      <w:r w:rsidR="00AB289E" w:rsidRPr="0096323A">
        <w:rPr>
          <w:rFonts w:ascii="Times New Roman" w:hAnsi="Times New Roman" w:cs="Times New Roman"/>
          <w:sz w:val="26"/>
          <w:szCs w:val="26"/>
        </w:rPr>
        <w:t>дательства Российской Федерации»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27.11.1995,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48, ст. 4563);</w:t>
      </w:r>
    </w:p>
    <w:p w14:paraId="1653ABAE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от 25 июля 2002 года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115-ФЗ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О правовом положении иностранных граждан в Российской Федерации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Собрание законодательства Российской Федерации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29.07.2002,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30, ст. 3032);</w:t>
      </w:r>
    </w:p>
    <w:p w14:paraId="22EE017D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от 2 мая 2006 года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59-ФЗ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05.05.2006,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95);</w:t>
      </w:r>
    </w:p>
    <w:p w14:paraId="1FBBD2A2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от 27 июля 2006 года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152-ФЗ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29.07.2006,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165);</w:t>
      </w:r>
    </w:p>
    <w:p w14:paraId="038C4980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от 27 июля 2010 года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210-ФЗ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30.07.2010,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168) (далее - Федеральный закон от 27 июля 2010 года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210-ФЗ);</w:t>
      </w:r>
    </w:p>
    <w:p w14:paraId="37EC7344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от 6 апреля 2011 года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63-ФЗ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Об электронной подписи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08.04.2011,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75);</w:t>
      </w:r>
    </w:p>
    <w:p w14:paraId="050EC149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7 сентября 2012 года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891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О порядке регистрации граждан в целях поиска подходящей работы, регистрации безработных граждан и требованиях к подбору подходящей работы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Собрание законодательства Российской Федерации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17.09.2012,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38, ст. 5103);</w:t>
      </w:r>
    </w:p>
    <w:p w14:paraId="2219CF3C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социальной защиты Российской Федерации от 8 ноября 2010 года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972н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02.02.2011,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20 (без </w:t>
      </w:r>
      <w:hyperlink r:id="rId17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Порядка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>);</w:t>
      </w:r>
    </w:p>
    <w:p w14:paraId="532FEFBC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29 января 2013 года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34н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Об утверждении федерального государственного стандарта государственной услуги по информированию о положении на рынке труда в субъекте Российской Федерации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, 22.05.2013,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107);</w:t>
      </w:r>
    </w:p>
    <w:p w14:paraId="710CEF50" w14:textId="77777777" w:rsidR="00725B32" w:rsidRPr="0096323A" w:rsidRDefault="00725B32" w:rsidP="00725B3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 xml:space="preserve">Приказом Министерства труда и социальной защиты Российской Федерации от 26 февраля 2015 года № 125н «Об утверждении форм бланков личного дела получателя государственных услуг в области содействия занятости населения» («Официальный сайт интернет-портала правовой информации» </w:t>
      </w:r>
      <w:hyperlink r:id="rId19" w:history="1"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pravo</w:t>
        </w:r>
        <w:proofErr w:type="spellEnd"/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gov</w:t>
        </w:r>
        <w:proofErr w:type="spellEnd"/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6323A">
        <w:rPr>
          <w:rFonts w:ascii="Times New Roman" w:hAnsi="Times New Roman" w:cs="Times New Roman"/>
          <w:sz w:val="26"/>
          <w:szCs w:val="26"/>
        </w:rPr>
        <w:t xml:space="preserve"> 06</w:t>
      </w:r>
      <w:r w:rsidR="00C20064">
        <w:rPr>
          <w:rFonts w:ascii="Times New Roman" w:hAnsi="Times New Roman" w:cs="Times New Roman"/>
          <w:sz w:val="26"/>
          <w:szCs w:val="26"/>
        </w:rPr>
        <w:t xml:space="preserve"> </w:t>
      </w:r>
      <w:r w:rsidRPr="0096323A">
        <w:rPr>
          <w:rFonts w:ascii="Times New Roman" w:hAnsi="Times New Roman" w:cs="Times New Roman"/>
          <w:sz w:val="26"/>
          <w:szCs w:val="26"/>
        </w:rPr>
        <w:t xml:space="preserve">апреля 2015 </w:t>
      </w:r>
      <w:r w:rsidR="00C20064" w:rsidRPr="0096323A">
        <w:rPr>
          <w:rFonts w:ascii="Times New Roman" w:hAnsi="Times New Roman" w:cs="Times New Roman"/>
          <w:sz w:val="26"/>
          <w:szCs w:val="26"/>
        </w:rPr>
        <w:t>г.)</w:t>
      </w:r>
      <w:r w:rsidRPr="0096323A">
        <w:rPr>
          <w:rFonts w:ascii="Times New Roman" w:hAnsi="Times New Roman" w:cs="Times New Roman"/>
          <w:sz w:val="26"/>
          <w:szCs w:val="26"/>
        </w:rPr>
        <w:t>;</w:t>
      </w:r>
    </w:p>
    <w:p w14:paraId="1845BF1C" w14:textId="77777777" w:rsidR="00725B32" w:rsidRPr="0096323A" w:rsidRDefault="00725B32" w:rsidP="00725B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 xml:space="preserve">Приказом Министерства труда и социальной защиты Российской Федерации от 30 июля 2015 года №527н «Об утверждении Порядка обеспечения условий </w:t>
      </w:r>
      <w:r w:rsidRPr="0096323A">
        <w:rPr>
          <w:rFonts w:ascii="Times New Roman" w:hAnsi="Times New Roman" w:cs="Times New Roman"/>
          <w:sz w:val="26"/>
          <w:szCs w:val="26"/>
        </w:rPr>
        <w:lastRenderedPageBreak/>
        <w:t xml:space="preserve">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(«Официальный сайт интернет-портала правовой информации» </w:t>
      </w:r>
      <w:hyperlink r:id="rId20" w:history="1"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pravo</w:t>
        </w:r>
        <w:proofErr w:type="spellEnd"/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gov</w:t>
        </w:r>
        <w:proofErr w:type="spellEnd"/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2006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6323A">
        <w:rPr>
          <w:rFonts w:ascii="Times New Roman" w:hAnsi="Times New Roman" w:cs="Times New Roman"/>
          <w:sz w:val="26"/>
          <w:szCs w:val="26"/>
        </w:rPr>
        <w:t xml:space="preserve"> 18</w:t>
      </w:r>
      <w:r w:rsidR="00C20064">
        <w:rPr>
          <w:rFonts w:ascii="Times New Roman" w:hAnsi="Times New Roman" w:cs="Times New Roman"/>
          <w:sz w:val="26"/>
          <w:szCs w:val="26"/>
        </w:rPr>
        <w:t xml:space="preserve"> </w:t>
      </w:r>
      <w:r w:rsidRPr="0096323A">
        <w:rPr>
          <w:rFonts w:ascii="Times New Roman" w:hAnsi="Times New Roman" w:cs="Times New Roman"/>
          <w:sz w:val="26"/>
          <w:szCs w:val="26"/>
        </w:rPr>
        <w:t>сентября 2015 г.);</w:t>
      </w:r>
    </w:p>
    <w:p w14:paraId="46C15024" w14:textId="77777777" w:rsidR="00B334DC" w:rsidRPr="0096323A" w:rsidRDefault="00586779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="00B334DC" w:rsidRPr="0096323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B334DC" w:rsidRPr="0096323A">
        <w:rPr>
          <w:rFonts w:ascii="Times New Roman" w:hAnsi="Times New Roman" w:cs="Times New Roman"/>
          <w:sz w:val="26"/>
          <w:szCs w:val="26"/>
        </w:rPr>
        <w:t xml:space="preserve"> Правительства Чукотского автономного округа от 28 августа 2009 года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248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Об утверждении структуры, предельной штатной численности и Положения о Департаменте социальной политики Чукотского автономного округа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(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Ведомости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</w:t>
      </w:r>
      <w:r w:rsidR="00AB289E" w:rsidRPr="0096323A">
        <w:rPr>
          <w:rFonts w:ascii="Times New Roman" w:hAnsi="Times New Roman" w:cs="Times New Roman"/>
          <w:sz w:val="26"/>
          <w:szCs w:val="26"/>
        </w:rPr>
        <w:t>№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35(413) - приложение к газете </w:t>
      </w:r>
      <w:r w:rsidR="00AB289E" w:rsidRPr="0096323A">
        <w:rPr>
          <w:rFonts w:ascii="Times New Roman" w:hAnsi="Times New Roman" w:cs="Times New Roman"/>
          <w:sz w:val="26"/>
          <w:szCs w:val="26"/>
        </w:rPr>
        <w:t>«</w:t>
      </w:r>
      <w:r w:rsidR="00B334DC" w:rsidRPr="0096323A">
        <w:rPr>
          <w:rFonts w:ascii="Times New Roman" w:hAnsi="Times New Roman" w:cs="Times New Roman"/>
          <w:sz w:val="26"/>
          <w:szCs w:val="26"/>
        </w:rPr>
        <w:t>Крайний Север</w:t>
      </w:r>
      <w:r w:rsidR="00AB289E" w:rsidRPr="0096323A">
        <w:rPr>
          <w:rFonts w:ascii="Times New Roman" w:hAnsi="Times New Roman" w:cs="Times New Roman"/>
          <w:sz w:val="26"/>
          <w:szCs w:val="26"/>
        </w:rPr>
        <w:t>»</w:t>
      </w:r>
      <w:r w:rsidR="00B334DC" w:rsidRPr="0096323A">
        <w:rPr>
          <w:rFonts w:ascii="Times New Roman" w:hAnsi="Times New Roman" w:cs="Times New Roman"/>
          <w:sz w:val="26"/>
          <w:szCs w:val="26"/>
        </w:rPr>
        <w:t xml:space="preserve"> </w:t>
      </w:r>
      <w:r w:rsidR="00725B32" w:rsidRPr="0096323A">
        <w:rPr>
          <w:rFonts w:ascii="Times New Roman" w:hAnsi="Times New Roman" w:cs="Times New Roman"/>
          <w:sz w:val="26"/>
          <w:szCs w:val="26"/>
        </w:rPr>
        <w:t>№ 35(1689) от 04.09.2009).</w:t>
      </w:r>
    </w:p>
    <w:p w14:paraId="012C4D0C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B948247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sub_26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2.6. Исчерпывающий перечень документов, необходимых для предоставления государственной услуги</w:t>
      </w:r>
    </w:p>
    <w:bookmarkEnd w:id="17"/>
    <w:p w14:paraId="2B56AB1F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6EF94A0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sub_261"/>
      <w:r w:rsidRPr="0096323A">
        <w:rPr>
          <w:rFonts w:ascii="Times New Roman" w:hAnsi="Times New Roman" w:cs="Times New Roman"/>
          <w:sz w:val="26"/>
          <w:szCs w:val="26"/>
        </w:rPr>
        <w:t xml:space="preserve">2.6.1. Для получения государственной услуги заявитель предоставляет заявление о предоставлении государственной услуги (далее - заявление) по форме, согласно </w:t>
      </w:r>
      <w:hyperlink w:anchor="sub_1002" w:history="1">
        <w:r w:rsidRPr="0096323A">
          <w:rPr>
            <w:rFonts w:ascii="Times New Roman" w:hAnsi="Times New Roman" w:cs="Times New Roman"/>
            <w:sz w:val="26"/>
            <w:szCs w:val="26"/>
          </w:rPr>
          <w:t>приложению 2</w:t>
        </w:r>
      </w:hyperlink>
      <w:r w:rsidRPr="0096323A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20257D7B" w14:textId="6A0729A8" w:rsidR="00B334DC" w:rsidRPr="008B514B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sub_262"/>
      <w:bookmarkEnd w:id="18"/>
      <w:r w:rsidRPr="0096323A">
        <w:rPr>
          <w:rFonts w:ascii="Times New Roman" w:hAnsi="Times New Roman" w:cs="Times New Roman"/>
          <w:sz w:val="26"/>
          <w:szCs w:val="26"/>
        </w:rPr>
        <w:t>2.6.2</w:t>
      </w:r>
      <w:r w:rsidR="008B514B" w:rsidRPr="008B514B">
        <w:rPr>
          <w:rFonts w:ascii="Times New Roman" w:hAnsi="Times New Roman" w:cs="Times New Roman"/>
          <w:sz w:val="26"/>
          <w:szCs w:val="26"/>
        </w:rPr>
        <w:t xml:space="preserve">. Заявление может представляться в ГКУ ЧАО «МЦЗН», ГКУ «МФЦ Чукотского автономного округа», на бумажном носителе лично или почтовым отправлением либо в виде электронного документа, подписанного усиленной квалифицированной </w:t>
      </w:r>
      <w:hyperlink r:id="rId22" w:history="1">
        <w:r w:rsidR="008B514B" w:rsidRPr="008B514B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электронной подписью</w:t>
        </w:r>
      </w:hyperlink>
      <w:r w:rsidR="008B514B" w:rsidRPr="008B514B">
        <w:rPr>
          <w:rFonts w:ascii="Times New Roman" w:hAnsi="Times New Roman" w:cs="Times New Roman"/>
          <w:sz w:val="26"/>
          <w:szCs w:val="26"/>
        </w:rPr>
        <w:t xml:space="preserve"> (далее – электронная подпись) в соответствии с требованиями Федерального </w:t>
      </w:r>
      <w:hyperlink r:id="rId23" w:history="1">
        <w:r w:rsidR="008B514B" w:rsidRPr="008B514B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="008B514B" w:rsidRPr="008B514B">
        <w:rPr>
          <w:rFonts w:ascii="Times New Roman" w:hAnsi="Times New Roman" w:cs="Times New Roman"/>
          <w:sz w:val="26"/>
          <w:szCs w:val="26"/>
        </w:rPr>
        <w:t xml:space="preserve"> от 6 апреля 2011 года № 63-ФЗ «Об электронной подписи» и Федерального </w:t>
      </w:r>
      <w:hyperlink r:id="rId24" w:history="1">
        <w:r w:rsidR="008B514B" w:rsidRPr="008B514B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="008B514B" w:rsidRPr="008B514B">
        <w:rPr>
          <w:rFonts w:ascii="Times New Roman" w:hAnsi="Times New Roman" w:cs="Times New Roman"/>
          <w:sz w:val="26"/>
          <w:szCs w:val="26"/>
        </w:rPr>
        <w:t xml:space="preserve"> от 27 июля 2010 года № 210-ФЗ «Об организации предоставления государственных и муниципальных услуг», с использованием регионального портала государственных и муниципальных услуг (функций) (в случае, если создан такой портал) или федеральной государственной информационной системы «Единый портал государственных и муниципальных услуг (функций)» (далее – ЕПГУ), размещенной в информационно-телекоммуникационной сети «Интернет» (далее - сеть Интернет) по адресу: www.gosuslugi.ru. При этом днем обращения за государственной услугой считается дата получения заявления ГКУ ЧАО «МЦЗН». Обязанность подтверждения факта отправки заявления лежит на заявителе.</w:t>
      </w:r>
    </w:p>
    <w:p w14:paraId="594B8E15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263"/>
      <w:bookmarkEnd w:id="19"/>
      <w:r w:rsidRPr="0096323A">
        <w:rPr>
          <w:rFonts w:ascii="Times New Roman" w:hAnsi="Times New Roman" w:cs="Times New Roman"/>
          <w:sz w:val="26"/>
          <w:szCs w:val="26"/>
        </w:rPr>
        <w:t>2.6.3. Требовать от граждан документы, не предусмотренные настоящим подразделом, не допускается.</w:t>
      </w:r>
    </w:p>
    <w:p w14:paraId="42969086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sub_264"/>
      <w:bookmarkEnd w:id="20"/>
      <w:r w:rsidRPr="0096323A">
        <w:rPr>
          <w:rFonts w:ascii="Times New Roman" w:hAnsi="Times New Roman" w:cs="Times New Roman"/>
          <w:sz w:val="26"/>
          <w:szCs w:val="26"/>
        </w:rPr>
        <w:t>2.6.4. Предоставление документов для получения государственной услуги неопределенным кругом лиц не требуется.</w:t>
      </w:r>
    </w:p>
    <w:bookmarkEnd w:id="21"/>
    <w:p w14:paraId="253336CE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8CA334F" w14:textId="77777777" w:rsidR="00B334DC" w:rsidRPr="0096323A" w:rsidRDefault="00B334DC" w:rsidP="007755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22" w:name="sub_27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2.7. Исчерпывающий перечень оснований для отказа в приёме документов, необходимых для предоставления государственной услуги</w:t>
      </w:r>
    </w:p>
    <w:bookmarkEnd w:id="22"/>
    <w:p w14:paraId="401F3990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8F01751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Оснований для отказа в приёме документов, необходимых для предоставления государственной услуги, настоящим Административным регламентом не предусмотрено.</w:t>
      </w:r>
    </w:p>
    <w:p w14:paraId="7DBB3545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1F796C6" w14:textId="77777777" w:rsidR="00B334DC" w:rsidRPr="0096323A" w:rsidRDefault="00B334DC" w:rsidP="007755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23" w:name="sub_28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2.8. Исчерпывающий перечень оснований для отказа в предоставлении государственной услуги</w:t>
      </w:r>
    </w:p>
    <w:bookmarkEnd w:id="23"/>
    <w:p w14:paraId="625FE366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3A3A61C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Оснований для отказа в предоставлении государственной услуги настоящим Административным регламентом не предусмотрено.</w:t>
      </w:r>
    </w:p>
    <w:p w14:paraId="082842C9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B96DEDB" w14:textId="77777777" w:rsidR="00B334DC" w:rsidRPr="0096323A" w:rsidRDefault="00B334DC" w:rsidP="007755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24" w:name="sub_29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2.9. Размер платы, взимаемой с заявителя при предоставлении государственной услуги, и способы ее взимания</w:t>
      </w:r>
    </w:p>
    <w:bookmarkEnd w:id="24"/>
    <w:p w14:paraId="35F03620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B5936CD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осуществляется бесплатно.</w:t>
      </w:r>
    </w:p>
    <w:p w14:paraId="089833C3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20678C9" w14:textId="77777777" w:rsidR="00B334DC" w:rsidRPr="0096323A" w:rsidRDefault="00B334DC" w:rsidP="007755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25" w:name="sub_210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2.10. Максимальные сроки ожидания в очереди</w:t>
      </w:r>
    </w:p>
    <w:bookmarkEnd w:id="25"/>
    <w:p w14:paraId="5D5492A8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08B167E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Максимальный срок ожидания заявителя в очереди при подаче заявления для получения государственной услуги и при получении результата предоставления государственной услуги не должен превышать 15 минут.</w:t>
      </w:r>
    </w:p>
    <w:p w14:paraId="42EAA2FC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 xml:space="preserve">Время ожидания предоставления государственной услуги по предварительной записи не должно превышать </w:t>
      </w:r>
      <w:r w:rsidR="00725B32" w:rsidRPr="0096323A">
        <w:rPr>
          <w:rFonts w:ascii="Times New Roman" w:hAnsi="Times New Roman" w:cs="Times New Roman"/>
          <w:sz w:val="26"/>
          <w:szCs w:val="26"/>
        </w:rPr>
        <w:t>5</w:t>
      </w:r>
      <w:r w:rsidRPr="0096323A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14:paraId="3E7B74C4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13B472A" w14:textId="77777777" w:rsidR="00B334DC" w:rsidRPr="0096323A" w:rsidRDefault="00B334DC" w:rsidP="007755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26" w:name="sub_211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2.11. Срок регистрации заявления заявителя о предоставлении государственной услуги</w:t>
      </w:r>
    </w:p>
    <w:bookmarkEnd w:id="26"/>
    <w:p w14:paraId="7A25E66E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B05F171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sub_2111"/>
      <w:r w:rsidRPr="0096323A">
        <w:rPr>
          <w:rFonts w:ascii="Times New Roman" w:hAnsi="Times New Roman" w:cs="Times New Roman"/>
          <w:sz w:val="26"/>
          <w:szCs w:val="26"/>
        </w:rPr>
        <w:t xml:space="preserve">2.11.1. Предоставленное лично заявителем заявление регистрируется в день его поступления в ГКУ ЧАО </w:t>
      </w:r>
      <w:r w:rsidR="0077554D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77554D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в регистре получателей государственных услуг в сфере занятости населения (далее - регистр) и приобщается к аналогичным документам, в соответствии с номенклатурой дел по делопроизводству.</w:t>
      </w:r>
    </w:p>
    <w:bookmarkEnd w:id="27"/>
    <w:p w14:paraId="4E0C29AE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Максимальный срок регистрации - не более 10 минут.</w:t>
      </w:r>
    </w:p>
    <w:p w14:paraId="73F4BF31" w14:textId="77777777" w:rsidR="008B514B" w:rsidRPr="008B514B" w:rsidRDefault="00B334DC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sub_2112"/>
      <w:r w:rsidRPr="0096323A">
        <w:rPr>
          <w:rFonts w:ascii="Times New Roman" w:hAnsi="Times New Roman" w:cs="Times New Roman"/>
          <w:sz w:val="26"/>
          <w:szCs w:val="26"/>
        </w:rPr>
        <w:t xml:space="preserve">2.11.2. </w:t>
      </w:r>
      <w:bookmarkEnd w:id="28"/>
      <w:r w:rsidR="008B514B" w:rsidRPr="008B514B">
        <w:rPr>
          <w:rFonts w:ascii="Times New Roman" w:hAnsi="Times New Roman" w:cs="Times New Roman"/>
          <w:sz w:val="26"/>
          <w:szCs w:val="26"/>
        </w:rPr>
        <w:t xml:space="preserve">Предоставленное посредством почтовой связи, с использованием средств факсимильной связи, в электронном виде посредством  использования информационно-телекоммуникационной сети «Интернет», а также через </w:t>
      </w:r>
      <w:hyperlink r:id="rId25" w:history="1">
        <w:r w:rsidR="008B514B" w:rsidRPr="008B514B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региональный портал</w:t>
        </w:r>
      </w:hyperlink>
      <w:r w:rsidR="008B514B" w:rsidRPr="008B514B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 (функций) или федеральную государственную информационную систему «Единый портал государственных и муниципальных услуг (функций)», размещенную в сети «Интернет» по адресу: </w:t>
      </w:r>
      <w:hyperlink r:id="rId26" w:history="1">
        <w:r w:rsidR="008B514B" w:rsidRPr="008B514B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www.gosuslugi.ru</w:t>
        </w:r>
      </w:hyperlink>
      <w:r w:rsidR="008B514B" w:rsidRPr="008B514B">
        <w:rPr>
          <w:rFonts w:ascii="Times New Roman" w:hAnsi="Times New Roman" w:cs="Times New Roman"/>
          <w:sz w:val="26"/>
          <w:szCs w:val="26"/>
        </w:rPr>
        <w:t>) заявление регистрируется в день его поступления в ГКУ ЧАО «МЦЗН» в регистре и приобщается к личному делу.</w:t>
      </w:r>
    </w:p>
    <w:p w14:paraId="6090316B" w14:textId="0F57A13B" w:rsidR="00B334DC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>Максимальный срок регистрации - не более 10 минут.</w:t>
      </w:r>
    </w:p>
    <w:p w14:paraId="17CDD77D" w14:textId="77777777" w:rsidR="008B514B" w:rsidRDefault="008B514B" w:rsidP="007755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29" w:name="sub_212"/>
    </w:p>
    <w:p w14:paraId="16C4CE22" w14:textId="77777777" w:rsidR="00B334DC" w:rsidRPr="0096323A" w:rsidRDefault="00B334DC" w:rsidP="007755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2.12. Требования к местам предоставления государственной услуги</w:t>
      </w:r>
    </w:p>
    <w:p w14:paraId="1724B649" w14:textId="77777777" w:rsidR="0002604F" w:rsidRPr="0096323A" w:rsidRDefault="0002604F" w:rsidP="007755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43977CB8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sub_2128"/>
      <w:bookmarkEnd w:id="29"/>
      <w:r w:rsidRPr="008B514B">
        <w:rPr>
          <w:rFonts w:ascii="Times New Roman" w:hAnsi="Times New Roman" w:cs="Times New Roman"/>
          <w:sz w:val="26"/>
          <w:szCs w:val="26"/>
        </w:rPr>
        <w:t>2.12.1. Помещение, в котором предоставляются государственные услуги, содержит места для информирования, ожидания и приема заявителей. Места для информирования предназначаются для ознакомления граждан с информационными материалами и оборудуются информационными стендами.</w:t>
      </w:r>
    </w:p>
    <w:p w14:paraId="259872FD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>2.12.2. Количество мест ожидания определяется исходя из фактической нагрузки и возможностей для их размещения в здании.</w:t>
      </w:r>
    </w:p>
    <w:p w14:paraId="64802D13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>Места ожидания и приёма заявителей должны соответствовать комфортным условиям для граждан и оптимальным условиям труда и деятельности сотрудников.</w:t>
      </w:r>
    </w:p>
    <w:p w14:paraId="244E1196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>2.12.3. 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14:paraId="62057F9B" w14:textId="77777777" w:rsidR="008B514B" w:rsidRPr="008B514B" w:rsidRDefault="008B514B" w:rsidP="008B514B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1" w:name="sub_2123"/>
      <w:r w:rsidRPr="008B514B">
        <w:rPr>
          <w:rFonts w:ascii="Times New Roman" w:hAnsi="Times New Roman" w:cs="Times New Roman"/>
          <w:sz w:val="26"/>
          <w:szCs w:val="26"/>
        </w:rPr>
        <w:t xml:space="preserve">Оборудование и носители информации, необходимые для обеспечения беспрепятственного доступа инвалидов к зданию, в котором </w:t>
      </w:r>
      <w:r w:rsidRPr="008B514B">
        <w:rPr>
          <w:rFonts w:ascii="Times New Roman" w:hAnsi="Times New Roman" w:cs="Times New Roman"/>
          <w:sz w:val="26"/>
          <w:szCs w:val="26"/>
        </w:rPr>
        <w:lastRenderedPageBreak/>
        <w:t>предоставляются государственные услуги, должны быть размещены с учётом ограничений жизнедеятельности инвалидов.</w:t>
      </w:r>
    </w:p>
    <w:p w14:paraId="07FD4E87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 xml:space="preserve">Вход в здание, в котором предоставляются государственные услуги, оборудуется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 </w:t>
      </w:r>
    </w:p>
    <w:p w14:paraId="1BBA5621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>Вход в помещение оборудуется информационной табличкой (вывеской), содержащей информацию о полном наименовании учреждения, предоставляющего государственные услуги.</w:t>
      </w:r>
      <w:bookmarkEnd w:id="31"/>
      <w:r w:rsidRPr="008B514B">
        <w:rPr>
          <w:rFonts w:ascii="Times New Roman" w:hAnsi="Times New Roman" w:cs="Times New Roman"/>
          <w:sz w:val="26"/>
          <w:szCs w:val="26"/>
        </w:rPr>
        <w:t xml:space="preserve"> Информационные таблички (вывески) размещаются рядом с входом либо на двери у входа так, чтобы они были видны заявителю.</w:t>
      </w:r>
    </w:p>
    <w:p w14:paraId="5686F598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>Вход и выход из помещений оборудуются соответствующими указателями.</w:t>
      </w:r>
      <w:bookmarkStart w:id="32" w:name="sub_2124"/>
    </w:p>
    <w:p w14:paraId="1288BE9C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 xml:space="preserve">В помещения обеспечивается допуск </w:t>
      </w:r>
      <w:proofErr w:type="spellStart"/>
      <w:r w:rsidRPr="008B514B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8B51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514B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8B514B">
        <w:rPr>
          <w:rFonts w:ascii="Times New Roman" w:hAnsi="Times New Roman" w:cs="Times New Roman"/>
          <w:sz w:val="26"/>
          <w:szCs w:val="26"/>
        </w:rPr>
        <w:t>, а также собаки – проводника при наличии документа, подтверждающего ее специальное обучение.</w:t>
      </w:r>
    </w:p>
    <w:p w14:paraId="230519DA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>На территории, прилегающей к зданию, в котором предоставляются государственные услуги, организуются места для парковки автотранспортных средств, в том числе места для парковки автотранспортных средств лиц с ограниченными возможностями здоровья. Доступ заявителей к парковочным местам является бесплатным.</w:t>
      </w:r>
    </w:p>
    <w:bookmarkEnd w:id="32"/>
    <w:p w14:paraId="15BD75FF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>2.12.5. Помещение, в котором предоставляются государственные услуги, должно иметь расширенные проходы, позволяющие обеспечить беспрепятственный доступ инвалидов, включая инвалидов, использующих кресла-коляски.</w:t>
      </w:r>
    </w:p>
    <w:p w14:paraId="20647B26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>Места для информирования заявителей оборудуются информационными стендами. Оформление визуальной, мультимедийной, текстовой информации в Филиале, пункте социального обслуживания населения о порядке предоставления государственных услуг должно соответствовать оптимальному зрительному и слуховому восприятию этой информации заявителями и расположена с учетом доступности для заявителей. Для дублирования необходимой для инвалидов звуковой и зрительной информации помещение оборудуется соответствующими устройствами, а также надписями, знаками и иной текстовой и графической информацией знаками, выполненными рельефно-точечным шрифтом Брайля.</w:t>
      </w:r>
    </w:p>
    <w:p w14:paraId="49D52D88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>В случаях, когда помещение невозможно полностью приспособить для нужд инвалидов, принимаются меры, обеспечивающие физическую доступность объекта и получения услуги инвалидом, в том числе путем включения обязательств в должностные инструкции сотрудников по сопровождению инвалидов, имеющих стойкие расстройства функции зрения и самостоятельного передвижения, а также оказание им помощи.</w:t>
      </w:r>
      <w:bookmarkStart w:id="33" w:name="sub_2125"/>
    </w:p>
    <w:p w14:paraId="12409440" w14:textId="77777777" w:rsidR="008B514B" w:rsidRPr="008B514B" w:rsidRDefault="008B514B" w:rsidP="008B514B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 xml:space="preserve"> Рабочее место специалиста, ответственного за предоставление государственных услуг обеспечивается необходимым оборудованием (средствами электронно-вычислительной техники, средствами связи, включая информационно-телекоммуникационную сеть «Интернет»), оснащаются настенными вывесками или настольными табличками с указанием фамилии, имени, отчества и должности.</w:t>
      </w:r>
      <w:bookmarkEnd w:id="33"/>
      <w:r w:rsidRPr="008B514B">
        <w:rPr>
          <w:rFonts w:ascii="Times New Roman" w:hAnsi="Times New Roman" w:cs="Times New Roman"/>
          <w:sz w:val="26"/>
          <w:szCs w:val="26"/>
        </w:rPr>
        <w:t xml:space="preserve"> При организации рабочих мест должна быть предусмотрена возможность свободного входа и выхода из помещения при необходимости.</w:t>
      </w:r>
    </w:p>
    <w:p w14:paraId="5284068F" w14:textId="77777777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 xml:space="preserve">2.12.7. Информация о месте нахождения, графике работы, часах приема заявителей, а также консультации, в том числе о ходе предоставления государственной услуги, предоставляются при обращении по номерам контактных </w:t>
      </w:r>
      <w:r w:rsidRPr="008B514B">
        <w:rPr>
          <w:rFonts w:ascii="Times New Roman" w:hAnsi="Times New Roman" w:cs="Times New Roman"/>
          <w:sz w:val="26"/>
          <w:szCs w:val="26"/>
        </w:rPr>
        <w:lastRenderedPageBreak/>
        <w:t xml:space="preserve">телефонов, почтовым адресам и адресам электронной почты, указанным в </w:t>
      </w:r>
      <w:hyperlink w:anchor="sub_1001" w:history="1">
        <w:r w:rsidRPr="008B514B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приложении 1</w:t>
        </w:r>
      </w:hyperlink>
      <w:r w:rsidRPr="008B514B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bookmarkEnd w:id="30"/>
    <w:p w14:paraId="54DD630E" w14:textId="77777777" w:rsidR="00B334DC" w:rsidRPr="0096323A" w:rsidRDefault="00B334DC" w:rsidP="00ED1D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C2DF431" w14:textId="77777777" w:rsidR="00B334DC" w:rsidRPr="0096323A" w:rsidRDefault="00B334DC" w:rsidP="007755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34" w:name="sub_213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2.13. Показатели доступности и качества государственной услуги</w:t>
      </w:r>
    </w:p>
    <w:bookmarkEnd w:id="34"/>
    <w:p w14:paraId="19FDC90E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816DBFA" w14:textId="77777777" w:rsidR="00B334DC" w:rsidRPr="0096323A" w:rsidRDefault="00A1617B" w:rsidP="00ED1D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5" w:name="sub_2131"/>
      <w:r w:rsidRPr="0096323A">
        <w:rPr>
          <w:rFonts w:ascii="Times New Roman" w:hAnsi="Times New Roman" w:cs="Times New Roman"/>
          <w:sz w:val="26"/>
          <w:szCs w:val="26"/>
        </w:rPr>
        <w:t>Показателями, характеризующими доступность и качество предоставления государственной услуги являются:</w:t>
      </w:r>
    </w:p>
    <w:p w14:paraId="6001E102" w14:textId="77777777" w:rsidR="00B334DC" w:rsidRPr="0096323A" w:rsidRDefault="00B334DC" w:rsidP="00ED1D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6" w:name="sub_21321"/>
      <w:bookmarkEnd w:id="35"/>
      <w:r w:rsidRPr="0096323A">
        <w:rPr>
          <w:rFonts w:ascii="Times New Roman" w:hAnsi="Times New Roman" w:cs="Times New Roman"/>
          <w:sz w:val="26"/>
          <w:szCs w:val="26"/>
        </w:rPr>
        <w:t xml:space="preserve">1) </w:t>
      </w:r>
      <w:bookmarkEnd w:id="36"/>
      <w:r w:rsidR="00A1617B" w:rsidRPr="0096323A">
        <w:rPr>
          <w:rFonts w:ascii="Times New Roman" w:hAnsi="Times New Roman" w:cs="Times New Roman"/>
          <w:sz w:val="26"/>
          <w:szCs w:val="26"/>
        </w:rPr>
        <w:t>доля граждан, получивших услугу в численности экономически активного населения;</w:t>
      </w:r>
    </w:p>
    <w:p w14:paraId="4321E5BD" w14:textId="77777777" w:rsidR="00A1617B" w:rsidRPr="0096323A" w:rsidRDefault="00A1617B" w:rsidP="00ED1D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2) доля работодателей, получивших услугу, в общем числе хозяйствующих субъектов.</w:t>
      </w:r>
    </w:p>
    <w:p w14:paraId="35342F1D" w14:textId="77777777" w:rsidR="004B76D6" w:rsidRDefault="004B76D6" w:rsidP="007755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37" w:name="sub_214"/>
    </w:p>
    <w:p w14:paraId="06775F9A" w14:textId="77777777" w:rsidR="00B334DC" w:rsidRPr="0096323A" w:rsidRDefault="00B334DC" w:rsidP="007755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2.14.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bookmarkEnd w:id="37"/>
    <w:p w14:paraId="2C9B458D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BC80B50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8" w:name="sub_2141"/>
      <w:r w:rsidRPr="0096323A">
        <w:rPr>
          <w:rFonts w:ascii="Times New Roman" w:hAnsi="Times New Roman" w:cs="Times New Roman"/>
          <w:sz w:val="26"/>
          <w:szCs w:val="26"/>
        </w:rPr>
        <w:t xml:space="preserve">2.14.1. Предоставление государственной услуги осуществляется в соответствии с соглашениями о взаимодействии, заключенными между </w:t>
      </w:r>
      <w:r w:rsidR="001F756C" w:rsidRPr="0096323A">
        <w:rPr>
          <w:rFonts w:ascii="Times New Roman" w:hAnsi="Times New Roman" w:cs="Times New Roman"/>
          <w:sz w:val="26"/>
          <w:szCs w:val="26"/>
        </w:rPr>
        <w:t>ГКУ «МФЦ Чукотского автономного округа»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и ГКУ ЧАО </w:t>
      </w:r>
      <w:r w:rsidR="009E60F5" w:rsidRPr="0096323A">
        <w:rPr>
          <w:rFonts w:ascii="Times New Roman" w:hAnsi="Times New Roman" w:cs="Times New Roman"/>
          <w:sz w:val="26"/>
          <w:szCs w:val="26"/>
        </w:rPr>
        <w:t>«МЦЗН»</w:t>
      </w:r>
      <w:r w:rsidRPr="0096323A">
        <w:rPr>
          <w:rFonts w:ascii="Times New Roman" w:hAnsi="Times New Roman" w:cs="Times New Roman"/>
          <w:sz w:val="26"/>
          <w:szCs w:val="26"/>
        </w:rPr>
        <w:t>.</w:t>
      </w:r>
    </w:p>
    <w:p w14:paraId="2466D4C8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9" w:name="sub_2142"/>
      <w:bookmarkEnd w:id="38"/>
      <w:r w:rsidRPr="0096323A">
        <w:rPr>
          <w:rFonts w:ascii="Times New Roman" w:hAnsi="Times New Roman" w:cs="Times New Roman"/>
          <w:sz w:val="26"/>
          <w:szCs w:val="26"/>
        </w:rPr>
        <w:t xml:space="preserve">2.14.2. При обращении заявителей в </w:t>
      </w:r>
      <w:r w:rsidR="001F756C" w:rsidRPr="0096323A">
        <w:rPr>
          <w:rFonts w:ascii="Times New Roman" w:hAnsi="Times New Roman" w:cs="Times New Roman"/>
          <w:sz w:val="26"/>
          <w:szCs w:val="26"/>
        </w:rPr>
        <w:t>ГКУ «МФЦ Чукотского автономного округа»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обеспечивается передача заявления в ГКУ ЧАО </w:t>
      </w:r>
      <w:r w:rsidR="009E60F5" w:rsidRPr="0096323A">
        <w:rPr>
          <w:rFonts w:ascii="Times New Roman" w:hAnsi="Times New Roman" w:cs="Times New Roman"/>
          <w:sz w:val="26"/>
          <w:szCs w:val="26"/>
        </w:rPr>
        <w:t>«МЦЗН»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не позднее следующего рабочего дня со дня регистрации.</w:t>
      </w:r>
    </w:p>
    <w:p w14:paraId="17FDB288" w14:textId="77777777" w:rsid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0" w:name="sub_2143"/>
      <w:bookmarkEnd w:id="39"/>
      <w:r w:rsidRPr="0096323A">
        <w:rPr>
          <w:rFonts w:ascii="Times New Roman" w:hAnsi="Times New Roman" w:cs="Times New Roman"/>
          <w:sz w:val="26"/>
          <w:szCs w:val="26"/>
        </w:rPr>
        <w:t xml:space="preserve">2.14.3. Предоставленное через </w:t>
      </w:r>
      <w:r w:rsidR="001F756C" w:rsidRPr="0096323A">
        <w:rPr>
          <w:rFonts w:ascii="Times New Roman" w:hAnsi="Times New Roman" w:cs="Times New Roman"/>
          <w:sz w:val="26"/>
          <w:szCs w:val="26"/>
        </w:rPr>
        <w:t>ГКУ «МФЦ Чукотского автономного округа»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заявление регистрируется в день его поступления в ГКУ ЧАО </w:t>
      </w:r>
      <w:r w:rsidR="009E60F5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9E60F5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в регистре и приобщается к аналогичным документам, в соответствии с номенклатурой дел по делопроизводству.</w:t>
      </w:r>
    </w:p>
    <w:p w14:paraId="18C61A51" w14:textId="575BF49F" w:rsidR="00F71533" w:rsidRPr="00F71533" w:rsidRDefault="00F71533" w:rsidP="00F715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2.14.4. </w:t>
      </w:r>
      <w:r w:rsidRPr="00F71533">
        <w:rPr>
          <w:rFonts w:ascii="Times New Roman" w:hAnsi="Times New Roman" w:cs="Times New Roman"/>
          <w:sz w:val="26"/>
          <w:szCs w:val="26"/>
        </w:rPr>
        <w:t>При предоставлении государственной услуги в электронной форме с использованием Единого портала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B76D6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егионального портала</w:t>
      </w:r>
      <w:r w:rsidRPr="00F71533">
        <w:rPr>
          <w:rFonts w:ascii="Times New Roman" w:hAnsi="Times New Roman" w:cs="Times New Roman"/>
          <w:sz w:val="26"/>
          <w:szCs w:val="26"/>
        </w:rPr>
        <w:t xml:space="preserve"> заявителю предоставляется возможность:</w:t>
      </w:r>
    </w:p>
    <w:p w14:paraId="02EC4FCD" w14:textId="77777777" w:rsidR="00F71533" w:rsidRPr="00F71533" w:rsidRDefault="00F71533" w:rsidP="00F715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1" w:name="sub_173"/>
      <w:r w:rsidRPr="00F71533">
        <w:rPr>
          <w:rFonts w:ascii="Times New Roman" w:hAnsi="Times New Roman" w:cs="Times New Roman"/>
          <w:sz w:val="26"/>
          <w:szCs w:val="26"/>
        </w:rPr>
        <w:t>а) ознакомления с формой заявления;</w:t>
      </w:r>
    </w:p>
    <w:p w14:paraId="3EBE0BB1" w14:textId="77777777" w:rsidR="00F71533" w:rsidRPr="00F71533" w:rsidRDefault="00F71533" w:rsidP="00F715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2" w:name="sub_174"/>
      <w:bookmarkEnd w:id="41"/>
      <w:r w:rsidRPr="00F71533">
        <w:rPr>
          <w:rFonts w:ascii="Times New Roman" w:hAnsi="Times New Roman" w:cs="Times New Roman"/>
          <w:sz w:val="26"/>
          <w:szCs w:val="26"/>
        </w:rPr>
        <w:t>б) обеспечения доступа к форме заявления для копирования и заполнения в электронной форме;</w:t>
      </w:r>
    </w:p>
    <w:p w14:paraId="1BD36331" w14:textId="6FFF8CAA" w:rsidR="00F71533" w:rsidRPr="00F71533" w:rsidRDefault="00F71533" w:rsidP="00F715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3" w:name="sub_175"/>
      <w:bookmarkEnd w:id="42"/>
      <w:r w:rsidRPr="00F71533">
        <w:rPr>
          <w:rFonts w:ascii="Times New Roman" w:hAnsi="Times New Roman" w:cs="Times New Roman"/>
          <w:sz w:val="26"/>
          <w:szCs w:val="26"/>
        </w:rPr>
        <w:t>в) подачи заявления в электронном виде (при условии регистрации заявителя на Едином портале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B76D6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егиональном портале</w:t>
      </w:r>
      <w:r w:rsidRPr="00F71533">
        <w:rPr>
          <w:rFonts w:ascii="Times New Roman" w:hAnsi="Times New Roman" w:cs="Times New Roman"/>
          <w:sz w:val="26"/>
          <w:szCs w:val="26"/>
        </w:rPr>
        <w:t>);</w:t>
      </w:r>
    </w:p>
    <w:p w14:paraId="179109C6" w14:textId="77777777" w:rsidR="00F71533" w:rsidRPr="00F71533" w:rsidRDefault="00F71533" w:rsidP="00F715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4" w:name="sub_176"/>
      <w:bookmarkEnd w:id="43"/>
      <w:r w:rsidRPr="00F71533">
        <w:rPr>
          <w:rFonts w:ascii="Times New Roman" w:hAnsi="Times New Roman" w:cs="Times New Roman"/>
          <w:sz w:val="26"/>
          <w:szCs w:val="26"/>
        </w:rPr>
        <w:t>г) получения сведений о ходе предоставления государственной услуги;</w:t>
      </w:r>
    </w:p>
    <w:bookmarkEnd w:id="44"/>
    <w:p w14:paraId="3230A289" w14:textId="77777777" w:rsidR="00F71533" w:rsidRPr="00F71533" w:rsidRDefault="00F71533" w:rsidP="00F715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71533">
        <w:rPr>
          <w:rFonts w:ascii="Times New Roman" w:hAnsi="Times New Roman" w:cs="Times New Roman"/>
          <w:sz w:val="26"/>
          <w:szCs w:val="26"/>
        </w:rPr>
        <w:t>д) получения результата предоставления государственной услуги в форме электронного документа.</w:t>
      </w:r>
    </w:p>
    <w:p w14:paraId="34BBC361" w14:textId="7C196A82" w:rsidR="00297F88" w:rsidRDefault="00297F88" w:rsidP="00297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5" w:name="sub_12177"/>
      <w:bookmarkEnd w:id="40"/>
      <w:r w:rsidRPr="00F71533">
        <w:rPr>
          <w:rFonts w:ascii="Times New Roman" w:hAnsi="Times New Roman" w:cs="Times New Roman"/>
          <w:sz w:val="26"/>
          <w:szCs w:val="26"/>
        </w:rPr>
        <w:t>2.14.</w:t>
      </w:r>
      <w:r w:rsidR="00F71533">
        <w:rPr>
          <w:rFonts w:ascii="Times New Roman" w:hAnsi="Times New Roman" w:cs="Times New Roman"/>
          <w:sz w:val="26"/>
          <w:szCs w:val="26"/>
        </w:rPr>
        <w:t>5</w:t>
      </w:r>
      <w:r w:rsidRPr="00F71533">
        <w:rPr>
          <w:rFonts w:ascii="Times New Roman" w:hAnsi="Times New Roman" w:cs="Times New Roman"/>
          <w:sz w:val="26"/>
          <w:szCs w:val="26"/>
        </w:rPr>
        <w:t xml:space="preserve">. Средства </w:t>
      </w:r>
      <w:hyperlink r:id="rId27" w:history="1">
        <w:r w:rsidRPr="00F71533">
          <w:rPr>
            <w:rFonts w:ascii="Times New Roman" w:hAnsi="Times New Roman" w:cs="Times New Roman"/>
            <w:sz w:val="26"/>
            <w:szCs w:val="26"/>
          </w:rPr>
          <w:t>электронной подписи</w:t>
        </w:r>
      </w:hyperlink>
      <w:r w:rsidRPr="0096323A">
        <w:rPr>
          <w:rFonts w:ascii="Times New Roman" w:hAnsi="Times New Roman" w:cs="Times New Roman"/>
          <w:sz w:val="26"/>
          <w:szCs w:val="26"/>
        </w:rPr>
        <w:t>, применяемые при предоставлении государственной услуги в электронном виде, должны быть сертифицированы в соответствии с законодательством Российской Федерации.</w:t>
      </w:r>
    </w:p>
    <w:p w14:paraId="4B5AA9B5" w14:textId="2A568D19" w:rsidR="008B514B" w:rsidRPr="008B514B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 xml:space="preserve">При поступлении </w:t>
      </w:r>
      <w:r w:rsidR="008F6D25">
        <w:rPr>
          <w:rFonts w:ascii="Times New Roman" w:hAnsi="Times New Roman" w:cs="Times New Roman"/>
          <w:sz w:val="26"/>
          <w:szCs w:val="26"/>
        </w:rPr>
        <w:t>заявления</w:t>
      </w:r>
      <w:r w:rsidRPr="008B514B">
        <w:rPr>
          <w:rFonts w:ascii="Times New Roman" w:hAnsi="Times New Roman" w:cs="Times New Roman"/>
          <w:sz w:val="26"/>
          <w:szCs w:val="26"/>
        </w:rPr>
        <w:t>, подписанн</w:t>
      </w:r>
      <w:r w:rsidR="008F6D25">
        <w:rPr>
          <w:rFonts w:ascii="Times New Roman" w:hAnsi="Times New Roman" w:cs="Times New Roman"/>
          <w:sz w:val="26"/>
          <w:szCs w:val="26"/>
        </w:rPr>
        <w:t>ого</w:t>
      </w:r>
      <w:r w:rsidRPr="008B514B">
        <w:rPr>
          <w:rFonts w:ascii="Times New Roman" w:hAnsi="Times New Roman" w:cs="Times New Roman"/>
          <w:sz w:val="26"/>
          <w:szCs w:val="26"/>
        </w:rPr>
        <w:t xml:space="preserve"> усиленной квалифицированной электронной подписью, специалист ГКУ ЧАО «МЦЗН» обязан провести процедуру проверки действительности усиленной квалифицированной электронной подписи, с использованием которой подписано заявление о предоставлении государственной услуги, предусматривающую проверку соблюдения условий, указанных в статье 11 Федерального закона «Об электронной подписи» (далее – проверка усиленной квалифицированной электронной подписи), в порядке, установленном Правилами </w:t>
      </w:r>
      <w:r w:rsidRPr="008B514B">
        <w:rPr>
          <w:rFonts w:ascii="Times New Roman" w:hAnsi="Times New Roman" w:cs="Times New Roman"/>
          <w:sz w:val="26"/>
          <w:szCs w:val="26"/>
        </w:rPr>
        <w:lastRenderedPageBreak/>
        <w:t xml:space="preserve">использования усиленной квалифицированной электронной подписи при обращении за получением государственных и муниципальных услуг, утвержденными Правительством Российской Федерации. </w:t>
      </w:r>
    </w:p>
    <w:p w14:paraId="083E3B7C" w14:textId="702D53E0" w:rsidR="008B514B" w:rsidRPr="0096323A" w:rsidRDefault="008B514B" w:rsidP="008B5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514B">
        <w:rPr>
          <w:rFonts w:ascii="Times New Roman" w:hAnsi="Times New Roman" w:cs="Times New Roman"/>
          <w:sz w:val="26"/>
          <w:szCs w:val="26"/>
        </w:rPr>
        <w:t xml:space="preserve">В целях обеспечения </w:t>
      </w:r>
      <w:proofErr w:type="gramStart"/>
      <w:r w:rsidRPr="008B514B">
        <w:rPr>
          <w:rFonts w:ascii="Times New Roman" w:hAnsi="Times New Roman" w:cs="Times New Roman"/>
          <w:sz w:val="26"/>
          <w:szCs w:val="26"/>
        </w:rPr>
        <w:t>проверки</w:t>
      </w:r>
      <w:proofErr w:type="gramEnd"/>
      <w:r w:rsidRPr="008B514B">
        <w:rPr>
          <w:rFonts w:ascii="Times New Roman" w:hAnsi="Times New Roman" w:cs="Times New Roman"/>
          <w:sz w:val="26"/>
          <w:szCs w:val="26"/>
        </w:rPr>
        <w:t xml:space="preserve"> усиленной квалифицированной электронной подписи допускается к использованию класс средств удостоверяющих центров, соответствующий классу средств усиленной квалифицированной электронной подписи, с использованием которой подписано заявление о предоставлении государственной услуги и прилагаемые к нему документы.</w:t>
      </w:r>
    </w:p>
    <w:bookmarkEnd w:id="45"/>
    <w:p w14:paraId="224330B7" w14:textId="0FFDC6BF" w:rsidR="00297F88" w:rsidRPr="0096323A" w:rsidRDefault="00297F88" w:rsidP="00297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2.14.</w:t>
      </w:r>
      <w:r w:rsidR="00F71533">
        <w:rPr>
          <w:rFonts w:ascii="Times New Roman" w:hAnsi="Times New Roman" w:cs="Times New Roman"/>
          <w:sz w:val="26"/>
          <w:szCs w:val="26"/>
        </w:rPr>
        <w:t>6</w:t>
      </w:r>
      <w:r w:rsidRPr="0096323A">
        <w:rPr>
          <w:rFonts w:ascii="Times New Roman" w:hAnsi="Times New Roman" w:cs="Times New Roman"/>
          <w:sz w:val="26"/>
          <w:szCs w:val="26"/>
        </w:rPr>
        <w:t>. 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14:paraId="06B0931B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F08363F" w14:textId="77777777" w:rsidR="00B334DC" w:rsidRPr="0096323A" w:rsidRDefault="00B334DC" w:rsidP="00AE5E8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46" w:name="sub_300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3. Состав, последовательность и сроки выполнения административных процедур (действий) по предоставлению государственной услуги, требования к порядку их выполнения</w:t>
      </w:r>
    </w:p>
    <w:bookmarkEnd w:id="46"/>
    <w:p w14:paraId="3915D4A5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58B9BE8" w14:textId="77777777" w:rsidR="00B334DC" w:rsidRPr="0096323A" w:rsidRDefault="00B334DC" w:rsidP="00AE5E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47" w:name="sub_31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3.1. Перечень административных процедур (действий) предоставления государственной услуги</w:t>
      </w:r>
    </w:p>
    <w:bookmarkEnd w:id="47"/>
    <w:p w14:paraId="27E8BE38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6D620E5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8" w:name="sub_311"/>
      <w:r w:rsidRPr="0096323A">
        <w:rPr>
          <w:rFonts w:ascii="Times New Roman" w:hAnsi="Times New Roman" w:cs="Times New Roman"/>
          <w:sz w:val="26"/>
          <w:szCs w:val="26"/>
        </w:rPr>
        <w:t>3.1.1. Государственная услуга включает следующие административные процедуры (действия):</w:t>
      </w:r>
    </w:p>
    <w:p w14:paraId="7FB8ADA8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9" w:name="sub_3111"/>
      <w:bookmarkEnd w:id="48"/>
      <w:r w:rsidRPr="0096323A">
        <w:rPr>
          <w:rFonts w:ascii="Times New Roman" w:hAnsi="Times New Roman" w:cs="Times New Roman"/>
          <w:sz w:val="26"/>
          <w:szCs w:val="26"/>
        </w:rPr>
        <w:t>1) информирование неопределенного круга лиц;</w:t>
      </w:r>
    </w:p>
    <w:p w14:paraId="6AEAF646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0" w:name="sub_3112"/>
      <w:bookmarkEnd w:id="49"/>
      <w:r w:rsidRPr="0096323A">
        <w:rPr>
          <w:rFonts w:ascii="Times New Roman" w:hAnsi="Times New Roman" w:cs="Times New Roman"/>
          <w:sz w:val="26"/>
          <w:szCs w:val="26"/>
        </w:rPr>
        <w:t>2) предоставление заявителям запрашиваемых сведений.</w:t>
      </w:r>
    </w:p>
    <w:p w14:paraId="52F6B92A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1" w:name="sub_312"/>
      <w:bookmarkEnd w:id="50"/>
      <w:r w:rsidRPr="0096323A">
        <w:rPr>
          <w:rFonts w:ascii="Times New Roman" w:hAnsi="Times New Roman" w:cs="Times New Roman"/>
          <w:sz w:val="26"/>
          <w:szCs w:val="26"/>
        </w:rPr>
        <w:t xml:space="preserve">3.1.2. Блок-схема последовательности действий при предоставлении государственной услуги приведена в </w:t>
      </w:r>
      <w:hyperlink w:anchor="sub_1003" w:history="1">
        <w:r w:rsidRPr="0096323A">
          <w:rPr>
            <w:rFonts w:ascii="Times New Roman" w:hAnsi="Times New Roman" w:cs="Times New Roman"/>
            <w:sz w:val="26"/>
            <w:szCs w:val="26"/>
          </w:rPr>
          <w:t>приложении 3</w:t>
        </w:r>
      </w:hyperlink>
      <w:r w:rsidRPr="0096323A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bookmarkEnd w:id="51"/>
    <w:p w14:paraId="5E2A6316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B28333D" w14:textId="77777777" w:rsidR="00B334DC" w:rsidRPr="0096323A" w:rsidRDefault="00B334DC" w:rsidP="00AE5E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52" w:name="sub_32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3.2. Информирование неопределенного круга лиц</w:t>
      </w:r>
    </w:p>
    <w:bookmarkEnd w:id="52"/>
    <w:p w14:paraId="70426261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DC51E6C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3" w:name="sub_321"/>
      <w:r w:rsidRPr="0096323A">
        <w:rPr>
          <w:rFonts w:ascii="Times New Roman" w:hAnsi="Times New Roman" w:cs="Times New Roman"/>
          <w:sz w:val="26"/>
          <w:szCs w:val="26"/>
        </w:rPr>
        <w:t>3.2.1. Основанием для начала предоставления государственной услуги неограниченному кругу лиц является наступление даты обновления информации о положении на рынке труда в Чукотском автономном округе.</w:t>
      </w:r>
    </w:p>
    <w:p w14:paraId="4E2CE063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4" w:name="sub_322"/>
      <w:bookmarkEnd w:id="53"/>
      <w:r w:rsidRPr="0096323A">
        <w:rPr>
          <w:rFonts w:ascii="Times New Roman" w:hAnsi="Times New Roman" w:cs="Times New Roman"/>
          <w:sz w:val="26"/>
          <w:szCs w:val="26"/>
        </w:rPr>
        <w:t>3.2.2. Ответственным должностным лицом за выполнение каждого административного действия, входящего в состав административной процедуры является специалист Управления.</w:t>
      </w:r>
    </w:p>
    <w:p w14:paraId="2AA916EC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5" w:name="sub_323"/>
      <w:bookmarkEnd w:id="54"/>
      <w:r w:rsidRPr="0096323A">
        <w:rPr>
          <w:rFonts w:ascii="Times New Roman" w:hAnsi="Times New Roman" w:cs="Times New Roman"/>
          <w:sz w:val="26"/>
          <w:szCs w:val="26"/>
        </w:rPr>
        <w:t xml:space="preserve">3.2.3. Специалист Управления проводит сбор и изучение аналитических, статистических, информационных и иных материалов и сведений, содержащих данные о рынке труда Чукотского автономного округа, и осуществляет подготовку сведений, предусмотренных </w:t>
      </w:r>
      <w:hyperlink w:anchor="sub_233" w:history="1">
        <w:r w:rsidRPr="0096323A">
          <w:rPr>
            <w:rFonts w:ascii="Times New Roman" w:hAnsi="Times New Roman" w:cs="Times New Roman"/>
            <w:sz w:val="26"/>
            <w:szCs w:val="26"/>
          </w:rPr>
          <w:t>пунктом 2.3.3</w:t>
        </w:r>
      </w:hyperlink>
      <w:r w:rsidRPr="0096323A">
        <w:rPr>
          <w:rFonts w:ascii="Times New Roman" w:hAnsi="Times New Roman" w:cs="Times New Roman"/>
          <w:sz w:val="26"/>
          <w:szCs w:val="26"/>
        </w:rPr>
        <w:t xml:space="preserve"> подраздела 2.3 раздела 2 настоящего Административного регламента.</w:t>
      </w:r>
    </w:p>
    <w:p w14:paraId="33E13739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6" w:name="sub_324"/>
      <w:bookmarkEnd w:id="55"/>
      <w:r w:rsidRPr="0096323A">
        <w:rPr>
          <w:rFonts w:ascii="Times New Roman" w:hAnsi="Times New Roman" w:cs="Times New Roman"/>
          <w:sz w:val="26"/>
          <w:szCs w:val="26"/>
        </w:rPr>
        <w:t xml:space="preserve">3.2.4. Специалист Управления осуществляет подготовку информации о положении на рынке труда в Чукотском автономном округе, для ее размещения на официальном сайте, в помещениях Департамента, ГКУ ЧАО </w:t>
      </w:r>
      <w:r w:rsidR="004E678D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4E678D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, </w:t>
      </w:r>
      <w:r w:rsidR="001F756C" w:rsidRPr="0096323A">
        <w:rPr>
          <w:rFonts w:ascii="Times New Roman" w:hAnsi="Times New Roman" w:cs="Times New Roman"/>
          <w:sz w:val="26"/>
          <w:szCs w:val="26"/>
        </w:rPr>
        <w:t xml:space="preserve">ГКУ «МФЦ </w:t>
      </w:r>
      <w:r w:rsidR="008049FC" w:rsidRPr="0096323A">
        <w:rPr>
          <w:rFonts w:ascii="Times New Roman" w:hAnsi="Times New Roman" w:cs="Times New Roman"/>
          <w:sz w:val="26"/>
          <w:szCs w:val="26"/>
        </w:rPr>
        <w:t>Чукотского автономного округа</w:t>
      </w:r>
      <w:r w:rsidR="001F756C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>, в средствах массовой информации.</w:t>
      </w:r>
    </w:p>
    <w:p w14:paraId="6210573A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7" w:name="sub_325"/>
      <w:bookmarkEnd w:id="56"/>
      <w:r w:rsidRPr="0096323A">
        <w:rPr>
          <w:rFonts w:ascii="Times New Roman" w:hAnsi="Times New Roman" w:cs="Times New Roman"/>
          <w:sz w:val="26"/>
          <w:szCs w:val="26"/>
        </w:rPr>
        <w:t>3.2.5. Специалист Управления представляет подготовленную информацию о положении на рынке труда в Чукотском автономном округе для согласования начальнику Управления.</w:t>
      </w:r>
    </w:p>
    <w:p w14:paraId="27EF3DE3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8" w:name="sub_326"/>
      <w:bookmarkEnd w:id="57"/>
      <w:r w:rsidRPr="0096323A">
        <w:rPr>
          <w:rFonts w:ascii="Times New Roman" w:hAnsi="Times New Roman" w:cs="Times New Roman"/>
          <w:sz w:val="26"/>
          <w:szCs w:val="26"/>
        </w:rPr>
        <w:lastRenderedPageBreak/>
        <w:t xml:space="preserve">3.2.6. Специалист Управления передает информацию о положении на рынке труда в Чукотском автономном округе на электронном носителе (по электронной почте) для размещения на официальном сайте, информационных стендах Департамента, ГКУ ЧАО </w:t>
      </w:r>
      <w:r w:rsidR="004E678D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4E678D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, Едином портале или региональном портале, </w:t>
      </w:r>
      <w:r w:rsidR="001F756C" w:rsidRPr="0096323A">
        <w:rPr>
          <w:rFonts w:ascii="Times New Roman" w:hAnsi="Times New Roman" w:cs="Times New Roman"/>
          <w:sz w:val="26"/>
          <w:szCs w:val="26"/>
        </w:rPr>
        <w:t xml:space="preserve">ГКУ «МФЦ </w:t>
      </w:r>
      <w:r w:rsidR="008049FC" w:rsidRPr="0096323A">
        <w:rPr>
          <w:rFonts w:ascii="Times New Roman" w:hAnsi="Times New Roman" w:cs="Times New Roman"/>
          <w:sz w:val="26"/>
          <w:szCs w:val="26"/>
        </w:rPr>
        <w:t>Чукотского автономного округа</w:t>
      </w:r>
      <w:r w:rsidR="001F756C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>, средствах массовой информации специалистам Управления, ответственным за размещение информации.</w:t>
      </w:r>
    </w:p>
    <w:p w14:paraId="202603EF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9" w:name="sub_327"/>
      <w:bookmarkEnd w:id="58"/>
      <w:r w:rsidRPr="0096323A">
        <w:rPr>
          <w:rFonts w:ascii="Times New Roman" w:hAnsi="Times New Roman" w:cs="Times New Roman"/>
          <w:sz w:val="26"/>
          <w:szCs w:val="26"/>
        </w:rPr>
        <w:t>3.2.7. Специалист Управления, ответственный за размещение информации, передает информацию о положении на рынке труда в Чукотском автономном округе начальнику Управления, для предоставления государственной услуги неограниченному кругу лиц путем публичного информирования посредством организации и участия в выступлениях по телевидению и радио, на совещаниях, семинарах и иных мероприятиях, носящих массовый, публичный характер.</w:t>
      </w:r>
    </w:p>
    <w:p w14:paraId="6D71B2D3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0" w:name="sub_328"/>
      <w:bookmarkEnd w:id="59"/>
      <w:r w:rsidRPr="0096323A">
        <w:rPr>
          <w:rFonts w:ascii="Times New Roman" w:hAnsi="Times New Roman" w:cs="Times New Roman"/>
          <w:sz w:val="26"/>
          <w:szCs w:val="26"/>
        </w:rPr>
        <w:t>3.2.8. Периодичность публичных выступлений устанавливается в зависимости от информационных потребностей заявителей с учетом сроков изменения и обновления информации о положении на рынке труда в Чукотском автономном округе.</w:t>
      </w:r>
    </w:p>
    <w:p w14:paraId="3DE64209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1" w:name="sub_329"/>
      <w:bookmarkEnd w:id="60"/>
      <w:r w:rsidRPr="0096323A">
        <w:rPr>
          <w:rFonts w:ascii="Times New Roman" w:hAnsi="Times New Roman" w:cs="Times New Roman"/>
          <w:sz w:val="26"/>
          <w:szCs w:val="26"/>
        </w:rPr>
        <w:t xml:space="preserve">3.2.9. Специалист Управления, ответственный за размещение информации, передает информацию о положении на рынке труда в Чукотском автономном округе посредством электронной связи в ГКУ ЧАО </w:t>
      </w:r>
      <w:r w:rsidR="004E678D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4E678D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>, для размещения на информационных стендах.</w:t>
      </w:r>
    </w:p>
    <w:p w14:paraId="45803700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2" w:name="sub_3210"/>
      <w:bookmarkEnd w:id="61"/>
      <w:r w:rsidRPr="0096323A">
        <w:rPr>
          <w:rFonts w:ascii="Times New Roman" w:hAnsi="Times New Roman" w:cs="Times New Roman"/>
          <w:sz w:val="26"/>
          <w:szCs w:val="26"/>
        </w:rPr>
        <w:t>3.2.10. Специалист Управления, ответственный за размещение информации осуществляет подготовку информации о положении на рынке труда в Чукотском автономном округе для тиражирования в виде раздаточных информационных материалов (брошюр, буклетов и иных материалов).</w:t>
      </w:r>
    </w:p>
    <w:p w14:paraId="62CACBC5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3" w:name="sub_3211"/>
      <w:bookmarkEnd w:id="62"/>
      <w:r w:rsidRPr="0096323A">
        <w:rPr>
          <w:rFonts w:ascii="Times New Roman" w:hAnsi="Times New Roman" w:cs="Times New Roman"/>
          <w:sz w:val="26"/>
          <w:szCs w:val="26"/>
        </w:rPr>
        <w:t>3.2.11. Максимальный срок выполнения административных процедур не должен превышать семи рабочих дней.</w:t>
      </w:r>
    </w:p>
    <w:p w14:paraId="18F83D6E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4" w:name="sub_3212"/>
      <w:bookmarkEnd w:id="63"/>
      <w:r w:rsidRPr="0096323A">
        <w:rPr>
          <w:rFonts w:ascii="Times New Roman" w:hAnsi="Times New Roman" w:cs="Times New Roman"/>
          <w:sz w:val="26"/>
          <w:szCs w:val="26"/>
        </w:rPr>
        <w:t>3.2.12. Критерием принятия решения является наступление сроков обновления информации о положении на рынке труда в Чукотском автономном округе.</w:t>
      </w:r>
    </w:p>
    <w:p w14:paraId="065957EB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5" w:name="sub_3213"/>
      <w:bookmarkEnd w:id="64"/>
      <w:r w:rsidRPr="0096323A">
        <w:rPr>
          <w:rFonts w:ascii="Times New Roman" w:hAnsi="Times New Roman" w:cs="Times New Roman"/>
          <w:sz w:val="26"/>
          <w:szCs w:val="26"/>
        </w:rPr>
        <w:t>3.2.13. Результатом предоставления государственной услуги неопределенному кругу лиц является размещение информации о положении на рынке труда в Чукотском автономном округе на официальном сайте, на информационных</w:t>
      </w:r>
      <w:r w:rsidR="004E678D" w:rsidRPr="0096323A">
        <w:rPr>
          <w:rFonts w:ascii="Times New Roman" w:hAnsi="Times New Roman" w:cs="Times New Roman"/>
          <w:sz w:val="26"/>
          <w:szCs w:val="26"/>
        </w:rPr>
        <w:t xml:space="preserve"> стендах Департамента, ГКУ ЧАО 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4E678D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, </w:t>
      </w:r>
      <w:r w:rsidR="001F756C" w:rsidRPr="0096323A">
        <w:rPr>
          <w:rFonts w:ascii="Times New Roman" w:hAnsi="Times New Roman" w:cs="Times New Roman"/>
          <w:sz w:val="26"/>
          <w:szCs w:val="26"/>
        </w:rPr>
        <w:t xml:space="preserve">ГКУ «МФЦ </w:t>
      </w:r>
      <w:r w:rsidR="008049FC" w:rsidRPr="0096323A">
        <w:rPr>
          <w:rFonts w:ascii="Times New Roman" w:hAnsi="Times New Roman" w:cs="Times New Roman"/>
          <w:sz w:val="26"/>
          <w:szCs w:val="26"/>
        </w:rPr>
        <w:t>Чукотского автономного округа</w:t>
      </w:r>
      <w:r w:rsidR="001F756C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>, на Едином портале или региональном портале, в средствах массовой информации.</w:t>
      </w:r>
    </w:p>
    <w:p w14:paraId="2C8E7344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6" w:name="sub_3214"/>
      <w:bookmarkEnd w:id="65"/>
      <w:r w:rsidRPr="0096323A">
        <w:rPr>
          <w:rFonts w:ascii="Times New Roman" w:hAnsi="Times New Roman" w:cs="Times New Roman"/>
          <w:sz w:val="26"/>
          <w:szCs w:val="26"/>
        </w:rPr>
        <w:t>3.2.14. Способом фиксации является приобщение информации о положении на рынке труда в Чукотском автономном округе к аналогичным документам, в соответствии с номенклатурой дел по делопроизводству.</w:t>
      </w:r>
    </w:p>
    <w:bookmarkEnd w:id="66"/>
    <w:p w14:paraId="6FE8C793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03D445E" w14:textId="77777777" w:rsidR="00B334DC" w:rsidRPr="0096323A" w:rsidRDefault="00B334DC" w:rsidP="00AE5E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bookmarkStart w:id="67" w:name="sub_33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3.3. Предоставление заявителям запрашиваемых сведений</w:t>
      </w:r>
    </w:p>
    <w:bookmarkEnd w:id="67"/>
    <w:p w14:paraId="5974AEA0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C5C2037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8" w:name="sub_331"/>
      <w:r w:rsidRPr="0096323A">
        <w:rPr>
          <w:rFonts w:ascii="Times New Roman" w:hAnsi="Times New Roman" w:cs="Times New Roman"/>
          <w:sz w:val="26"/>
          <w:szCs w:val="26"/>
        </w:rPr>
        <w:t>3.3.1. Основанием для начала предоставления государственной услуги является поступление от заявителя заполненного бланка заявления на бумажном носителе или в форме электронного документа.</w:t>
      </w:r>
    </w:p>
    <w:p w14:paraId="254CD3FF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9" w:name="sub_332"/>
      <w:bookmarkEnd w:id="68"/>
      <w:r w:rsidRPr="0096323A">
        <w:rPr>
          <w:rFonts w:ascii="Times New Roman" w:hAnsi="Times New Roman" w:cs="Times New Roman"/>
          <w:sz w:val="26"/>
          <w:szCs w:val="26"/>
        </w:rPr>
        <w:t>3.3.2. Ответственным должностным лицом за выполнение каждого административного действия, входящего в состав административной проце</w:t>
      </w:r>
      <w:r w:rsidR="004E678D" w:rsidRPr="0096323A">
        <w:rPr>
          <w:rFonts w:ascii="Times New Roman" w:hAnsi="Times New Roman" w:cs="Times New Roman"/>
          <w:sz w:val="26"/>
          <w:szCs w:val="26"/>
        </w:rPr>
        <w:t>дуры является работник ГКУ ЧАО 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4E678D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, осуществляющий функцию по предоставлению государственной услуги (далее - работник ГКУ ЧАО </w:t>
      </w:r>
      <w:r w:rsidR="004E678D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4E678D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>).</w:t>
      </w:r>
    </w:p>
    <w:p w14:paraId="0F6D946A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0" w:name="sub_333"/>
      <w:bookmarkEnd w:id="69"/>
      <w:r w:rsidRPr="0096323A">
        <w:rPr>
          <w:rFonts w:ascii="Times New Roman" w:hAnsi="Times New Roman" w:cs="Times New Roman"/>
          <w:sz w:val="26"/>
          <w:szCs w:val="26"/>
        </w:rPr>
        <w:lastRenderedPageBreak/>
        <w:t xml:space="preserve">3.3.3. Работник ГКУ ЧАО </w:t>
      </w:r>
      <w:r w:rsidR="00AE5E8E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E5E8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вносит сведения о заявителе в программно-технический комплекс, содержащий регистр, на основании данных заявления.</w:t>
      </w:r>
    </w:p>
    <w:p w14:paraId="79E35183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1" w:name="sub_334"/>
      <w:bookmarkEnd w:id="70"/>
      <w:r w:rsidRPr="0096323A">
        <w:rPr>
          <w:rFonts w:ascii="Times New Roman" w:hAnsi="Times New Roman" w:cs="Times New Roman"/>
          <w:sz w:val="26"/>
          <w:szCs w:val="26"/>
        </w:rPr>
        <w:t xml:space="preserve">3.3.4. Работник ГКУ ЧАО </w:t>
      </w:r>
      <w:r w:rsidR="00AE5E8E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E5E8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осуществляет сбор, обобщение, анализ статистических, информационных и иных материалов о положении на рынке труда в Чукотском автономном округе для подготовки запрашиваемых сведений согласно заявлению.</w:t>
      </w:r>
    </w:p>
    <w:p w14:paraId="20BB18D6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2" w:name="sub_335"/>
      <w:bookmarkEnd w:id="71"/>
      <w:r w:rsidRPr="0096323A">
        <w:rPr>
          <w:rFonts w:ascii="Times New Roman" w:hAnsi="Times New Roman" w:cs="Times New Roman"/>
          <w:sz w:val="26"/>
          <w:szCs w:val="26"/>
        </w:rPr>
        <w:t xml:space="preserve">3.3.5. Работник ГКУ ЧАО </w:t>
      </w:r>
      <w:r w:rsidR="00AE5E8E" w:rsidRPr="0096323A">
        <w:rPr>
          <w:rFonts w:ascii="Times New Roman" w:hAnsi="Times New Roman" w:cs="Times New Roman"/>
          <w:sz w:val="26"/>
          <w:szCs w:val="26"/>
        </w:rPr>
        <w:t>«МЦЗН»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осуществляет подготовку запрашиваемых сведений.</w:t>
      </w:r>
    </w:p>
    <w:p w14:paraId="44B4822A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3" w:name="sub_336"/>
      <w:bookmarkEnd w:id="72"/>
      <w:r w:rsidRPr="0096323A">
        <w:rPr>
          <w:rFonts w:ascii="Times New Roman" w:hAnsi="Times New Roman" w:cs="Times New Roman"/>
          <w:sz w:val="26"/>
          <w:szCs w:val="26"/>
        </w:rPr>
        <w:t xml:space="preserve">3.3.6. Работник ГКУ ЧАО </w:t>
      </w:r>
      <w:r w:rsidR="00AE5E8E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E5E8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направляет запрашиваемые сведения заявителю согласно указанному в заявлении способу их получения.</w:t>
      </w:r>
    </w:p>
    <w:p w14:paraId="5BF2567B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4" w:name="sub_337"/>
      <w:bookmarkEnd w:id="73"/>
      <w:r w:rsidRPr="0096323A">
        <w:rPr>
          <w:rFonts w:ascii="Times New Roman" w:hAnsi="Times New Roman" w:cs="Times New Roman"/>
          <w:sz w:val="26"/>
          <w:szCs w:val="26"/>
        </w:rPr>
        <w:t xml:space="preserve">3.3.7. Работник ГКУ ЧАО </w:t>
      </w:r>
      <w:r w:rsidR="00AE5E8E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E5E8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вносит сведения о результатах предоставления государственной услуги в программно-технический комплекс, содержащий регистр.</w:t>
      </w:r>
    </w:p>
    <w:p w14:paraId="7AEC82A0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5" w:name="sub_338"/>
      <w:bookmarkEnd w:id="74"/>
      <w:r w:rsidRPr="0096323A">
        <w:rPr>
          <w:rFonts w:ascii="Times New Roman" w:hAnsi="Times New Roman" w:cs="Times New Roman"/>
          <w:sz w:val="26"/>
          <w:szCs w:val="26"/>
        </w:rPr>
        <w:t>3.3.8. Максимально допустимые сроки предоставления государственной услуги:</w:t>
      </w:r>
    </w:p>
    <w:p w14:paraId="5E5C1B13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6" w:name="sub_3381"/>
      <w:bookmarkEnd w:id="75"/>
      <w:r w:rsidRPr="0096323A">
        <w:rPr>
          <w:rFonts w:ascii="Times New Roman" w:hAnsi="Times New Roman" w:cs="Times New Roman"/>
          <w:sz w:val="26"/>
          <w:szCs w:val="26"/>
        </w:rPr>
        <w:t>1) при личном обращении не должны превышать 15 минут;</w:t>
      </w:r>
    </w:p>
    <w:p w14:paraId="0E8797EC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7" w:name="sub_3382"/>
      <w:bookmarkEnd w:id="76"/>
      <w:r w:rsidRPr="0096323A">
        <w:rPr>
          <w:rFonts w:ascii="Times New Roman" w:hAnsi="Times New Roman" w:cs="Times New Roman"/>
          <w:sz w:val="26"/>
          <w:szCs w:val="26"/>
        </w:rPr>
        <w:t>2) при письменном обращении не должны превышать 15 календарных дней с момента регистрации обращения;</w:t>
      </w:r>
    </w:p>
    <w:p w14:paraId="02DC016B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8" w:name="sub_3383"/>
      <w:bookmarkEnd w:id="77"/>
      <w:r w:rsidRPr="0096323A">
        <w:rPr>
          <w:rFonts w:ascii="Times New Roman" w:hAnsi="Times New Roman" w:cs="Times New Roman"/>
          <w:sz w:val="26"/>
          <w:szCs w:val="26"/>
        </w:rPr>
        <w:t>3) при предоставлении услуги в электронном виде не должны превышать 15 календарных дней с момента регистрации обращения.</w:t>
      </w:r>
    </w:p>
    <w:p w14:paraId="4D2F20B0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9" w:name="sub_339"/>
      <w:bookmarkEnd w:id="78"/>
      <w:r w:rsidRPr="0096323A">
        <w:rPr>
          <w:rFonts w:ascii="Times New Roman" w:hAnsi="Times New Roman" w:cs="Times New Roman"/>
          <w:sz w:val="26"/>
          <w:szCs w:val="26"/>
        </w:rPr>
        <w:t>3.3.9. Критерием принятия решений является наличие заполненного бланка заявления на бумажном носителе или в форме электронного документа.</w:t>
      </w:r>
    </w:p>
    <w:p w14:paraId="2405F056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0" w:name="sub_3310"/>
      <w:bookmarkEnd w:id="79"/>
      <w:r w:rsidRPr="0096323A">
        <w:rPr>
          <w:rFonts w:ascii="Times New Roman" w:hAnsi="Times New Roman" w:cs="Times New Roman"/>
          <w:sz w:val="26"/>
          <w:szCs w:val="26"/>
        </w:rPr>
        <w:t>3.3.10. Результатом административной процедуры является направление запрашиваемых заявителем сведений о положении на рынке труда Чукотского автономного округа, согласно указанному в заявлении способу их получения.</w:t>
      </w:r>
    </w:p>
    <w:p w14:paraId="12E1C90B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1" w:name="sub_3311"/>
      <w:bookmarkEnd w:id="80"/>
      <w:r w:rsidRPr="0096323A">
        <w:rPr>
          <w:rFonts w:ascii="Times New Roman" w:hAnsi="Times New Roman" w:cs="Times New Roman"/>
          <w:sz w:val="26"/>
          <w:szCs w:val="26"/>
        </w:rPr>
        <w:t>3.3.11. Способом фиксации результата выполнения административной процедуры является фиксация факта предоставления услуги в программно-техническом комплексе, содержащем регистр.</w:t>
      </w:r>
    </w:p>
    <w:bookmarkEnd w:id="81"/>
    <w:p w14:paraId="7AEA6E81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E9E3DF5" w14:textId="77777777" w:rsidR="00B334DC" w:rsidRPr="0096323A" w:rsidRDefault="00B334DC" w:rsidP="00AE5E8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82" w:name="sub_400"/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4. Формы контроля за предоставлением государственной услуги</w:t>
      </w:r>
    </w:p>
    <w:bookmarkEnd w:id="82"/>
    <w:p w14:paraId="67BB937A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215A75C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3" w:name="sub_41"/>
      <w:r w:rsidRPr="0096323A">
        <w:rPr>
          <w:rFonts w:ascii="Times New Roman" w:hAnsi="Times New Roman" w:cs="Times New Roman"/>
          <w:sz w:val="26"/>
          <w:szCs w:val="26"/>
        </w:rPr>
        <w:t xml:space="preserve">4.1. Текущий контроль за исполнением положений настоящего Административного регламента, принятием решений специалистами ГКУ ЧАО </w:t>
      </w:r>
      <w:r w:rsidR="00AE5E8E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E5E8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, Управления, ответственными за предоставление государственной услуги, осуществляется соответственно директором ГКУ ЧАО </w:t>
      </w:r>
      <w:r w:rsidR="00AE5E8E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E5E8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>, начальником Управления.</w:t>
      </w:r>
    </w:p>
    <w:bookmarkEnd w:id="83"/>
    <w:p w14:paraId="33C22773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 xml:space="preserve">Текущий контроль осуществляется в ходе исполнения настоящего Административного регламента путем проведения проверок текущей деятельности, соблюдения и исполнения специалистами ГКУ ЧАО </w:t>
      </w:r>
      <w:r w:rsidR="00AE5E8E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E5E8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>, Управления, ответственными за предоставление государственной услуги, положений настоящего Административного регламента.</w:t>
      </w:r>
    </w:p>
    <w:p w14:paraId="3A703501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Периодичность осуществления текущего контроля уста</w:t>
      </w:r>
      <w:r w:rsidR="00AE5E8E" w:rsidRPr="0096323A">
        <w:rPr>
          <w:rFonts w:ascii="Times New Roman" w:hAnsi="Times New Roman" w:cs="Times New Roman"/>
          <w:sz w:val="26"/>
          <w:szCs w:val="26"/>
        </w:rPr>
        <w:t>навливается директором ГКУ ЧАО 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E5E8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>, начальником Управления.</w:t>
      </w:r>
    </w:p>
    <w:p w14:paraId="7DAE331D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4" w:name="sub_42"/>
      <w:r w:rsidRPr="0096323A">
        <w:rPr>
          <w:rFonts w:ascii="Times New Roman" w:hAnsi="Times New Roman" w:cs="Times New Roman"/>
          <w:sz w:val="26"/>
          <w:szCs w:val="26"/>
        </w:rPr>
        <w:t xml:space="preserve">4.2. Контроль полноты и качества предоставления </w:t>
      </w:r>
      <w:r w:rsidR="00AE5E8E" w:rsidRPr="0096323A">
        <w:rPr>
          <w:rFonts w:ascii="Times New Roman" w:hAnsi="Times New Roman" w:cs="Times New Roman"/>
          <w:sz w:val="26"/>
          <w:szCs w:val="26"/>
        </w:rPr>
        <w:t>государственной услуги ГКУ ЧАО 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E5E8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, Управлением, осуществляется Департаментом в форме проверок, выявления и устранения нарушений прав заявителей специалистами, должностными лицами, государственными гражданскими служащими и носит </w:t>
      </w:r>
      <w:r w:rsidRPr="0096323A">
        <w:rPr>
          <w:rFonts w:ascii="Times New Roman" w:hAnsi="Times New Roman" w:cs="Times New Roman"/>
          <w:sz w:val="26"/>
          <w:szCs w:val="26"/>
        </w:rPr>
        <w:lastRenderedPageBreak/>
        <w:t>плановый (осуществляемый на основании квартальных, полугодовых, годовых планов работы, утверждаемых начальником Департамента) и внеплановый (по конкретным обращениям) характер.</w:t>
      </w:r>
    </w:p>
    <w:p w14:paraId="1EEBD1E1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5" w:name="sub_43"/>
      <w:bookmarkEnd w:id="84"/>
      <w:r w:rsidRPr="0096323A">
        <w:rPr>
          <w:rFonts w:ascii="Times New Roman" w:hAnsi="Times New Roman" w:cs="Times New Roman"/>
          <w:sz w:val="26"/>
          <w:szCs w:val="26"/>
        </w:rPr>
        <w:t>4.3. Для проведения плановых и внеплановых проверок полноты и качества предоставления государственной услуги, приказом Департамента формируется комиссия, в состав которой включаются специалисты, должностные лица Департамента.</w:t>
      </w:r>
    </w:p>
    <w:bookmarkEnd w:id="85"/>
    <w:p w14:paraId="57DF5F68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При проверке рассматриваются все вопросы, связанные с предоставлением государственной услуги (комплексные проверки) или отдельные вопросы (тематические проверки).</w:t>
      </w:r>
    </w:p>
    <w:p w14:paraId="2F5BFB3D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Проверка также проводится по конкретным обращениям граждан.</w:t>
      </w:r>
    </w:p>
    <w:p w14:paraId="76C2208F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14:paraId="10680025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Акт составляется в двух экземплярах и подписывается всеми членами комиссии.</w:t>
      </w:r>
    </w:p>
    <w:p w14:paraId="00DA3807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 xml:space="preserve">Один экземпляр акта передается в ГКУ ЧАО </w:t>
      </w:r>
      <w:r w:rsidR="00AE5E8E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E5E8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 xml:space="preserve"> или Управление, второй экземпляр хранится в структурном подразделении Департамента, ответственном за организацию делопроизводства.</w:t>
      </w:r>
    </w:p>
    <w:p w14:paraId="4EA41AF1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Плановые проверки проводятся не реже одного раза в три года.</w:t>
      </w:r>
    </w:p>
    <w:p w14:paraId="08AA6473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В случае проведения внеплановой проверки по конкретному обращению гражданина в течение 30 календарных дней со дня регистрации обращения в Департаменте, заявителю направляется посредством почтовой связи информация о результатах проверки, проведенной по обращению.</w:t>
      </w:r>
    </w:p>
    <w:p w14:paraId="0BDC4701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По результатам проведенных проверок в случае выявления нарушения прав заявителей, направивших обращения в Департамент, виновные лица привлекаются к ответственности в соответствии с законодательством Российской Федерации.</w:t>
      </w:r>
    </w:p>
    <w:p w14:paraId="1C9C9FD2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6" w:name="sub_44"/>
      <w:r w:rsidRPr="0096323A">
        <w:rPr>
          <w:rFonts w:ascii="Times New Roman" w:hAnsi="Times New Roman" w:cs="Times New Roman"/>
          <w:sz w:val="26"/>
          <w:szCs w:val="26"/>
        </w:rPr>
        <w:t>4.4. Должностные лица, специалисты, участвующие в исполнении настоящего Административного регламента, несут персональную ответственность за принятые решения и соблюдение положений настоящего Административного регламента.</w:t>
      </w:r>
    </w:p>
    <w:bookmarkEnd w:id="86"/>
    <w:p w14:paraId="3FAC0671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323A">
        <w:rPr>
          <w:rFonts w:ascii="Times New Roman" w:hAnsi="Times New Roman" w:cs="Times New Roman"/>
          <w:sz w:val="26"/>
          <w:szCs w:val="26"/>
        </w:rPr>
        <w:t>Персональная ответственность должностных лиц, специалистов, участвующих в исполнении настоящего Административного регламента, закрепляется в их должностных регламентах.</w:t>
      </w:r>
    </w:p>
    <w:p w14:paraId="457FFE02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7" w:name="sub_45"/>
      <w:r w:rsidRPr="0096323A">
        <w:rPr>
          <w:rFonts w:ascii="Times New Roman" w:hAnsi="Times New Roman" w:cs="Times New Roman"/>
          <w:sz w:val="26"/>
          <w:szCs w:val="26"/>
        </w:rPr>
        <w:t>4.5. В целях осуществления контроля со стороны граждан, их объединений и организаций проводятся опросы и анкетирование по вопросам удовлетворенности полнотой и качеством предоставления государственной услуги, соблюдения положений настоящего Административного регламента, сроков и последовательности административных процедур (административных действий).</w:t>
      </w:r>
    </w:p>
    <w:bookmarkEnd w:id="87"/>
    <w:p w14:paraId="5A406E36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4D10580" w14:textId="77777777" w:rsidR="00B334DC" w:rsidRPr="0096323A" w:rsidRDefault="00B334DC" w:rsidP="00AE5E8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96323A">
        <w:rPr>
          <w:rFonts w:ascii="Times New Roman" w:hAnsi="Times New Roman" w:cs="Times New Roman"/>
          <w:b/>
          <w:bCs/>
          <w:color w:val="26282F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</w:t>
      </w:r>
    </w:p>
    <w:p w14:paraId="11CCF152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E5286F7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8" w:name="sub_51"/>
      <w:r w:rsidRPr="0096323A">
        <w:rPr>
          <w:rFonts w:ascii="Times New Roman" w:hAnsi="Times New Roman" w:cs="Times New Roman"/>
          <w:sz w:val="26"/>
          <w:szCs w:val="26"/>
        </w:rPr>
        <w:t xml:space="preserve">5.1. Заявители имеют право на обжалование решений и действий (бездействия) Департамента, ГКУ ЧАО </w:t>
      </w:r>
      <w:r w:rsidR="00AE5E8E" w:rsidRPr="0096323A">
        <w:rPr>
          <w:rFonts w:ascii="Times New Roman" w:hAnsi="Times New Roman" w:cs="Times New Roman"/>
          <w:sz w:val="26"/>
          <w:szCs w:val="26"/>
        </w:rPr>
        <w:t>«</w:t>
      </w:r>
      <w:r w:rsidRPr="0096323A">
        <w:rPr>
          <w:rFonts w:ascii="Times New Roman" w:hAnsi="Times New Roman" w:cs="Times New Roman"/>
          <w:sz w:val="26"/>
          <w:szCs w:val="26"/>
        </w:rPr>
        <w:t>МЦЗН</w:t>
      </w:r>
      <w:r w:rsidR="00AE5E8E" w:rsidRPr="0096323A">
        <w:rPr>
          <w:rFonts w:ascii="Times New Roman" w:hAnsi="Times New Roman" w:cs="Times New Roman"/>
          <w:sz w:val="26"/>
          <w:szCs w:val="26"/>
        </w:rPr>
        <w:t>»</w:t>
      </w:r>
      <w:r w:rsidRPr="0096323A">
        <w:rPr>
          <w:rFonts w:ascii="Times New Roman" w:hAnsi="Times New Roman" w:cs="Times New Roman"/>
          <w:sz w:val="26"/>
          <w:szCs w:val="26"/>
        </w:rPr>
        <w:t>, его должностных лиц и специалистов в ходе предоставления государственной услуги, в досудебном (внесудебном) порядке.</w:t>
      </w:r>
    </w:p>
    <w:p w14:paraId="3F10AA11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9" w:name="sub_52"/>
      <w:bookmarkEnd w:id="88"/>
      <w:r w:rsidRPr="000F2FF4">
        <w:rPr>
          <w:rFonts w:ascii="Times New Roman" w:hAnsi="Times New Roman" w:cs="Times New Roman"/>
          <w:sz w:val="26"/>
          <w:szCs w:val="26"/>
        </w:rPr>
        <w:t>5.2. Предметом досудебного (внесудебного) обжалования являются следующие решения и действия (бездействия):</w:t>
      </w:r>
    </w:p>
    <w:p w14:paraId="7D591D39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0" w:name="sub_521"/>
      <w:bookmarkEnd w:id="89"/>
      <w:r w:rsidRPr="000F2FF4">
        <w:rPr>
          <w:rFonts w:ascii="Times New Roman" w:hAnsi="Times New Roman" w:cs="Times New Roman"/>
          <w:sz w:val="26"/>
          <w:szCs w:val="26"/>
        </w:rPr>
        <w:lastRenderedPageBreak/>
        <w:t>1) нарушения срока регистрации заявления о предоставлении государственной услуги;</w:t>
      </w:r>
    </w:p>
    <w:p w14:paraId="5EC305BF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1" w:name="sub_522"/>
      <w:bookmarkEnd w:id="90"/>
      <w:r w:rsidRPr="000F2FF4">
        <w:rPr>
          <w:rFonts w:ascii="Times New Roman" w:hAnsi="Times New Roman" w:cs="Times New Roman"/>
          <w:sz w:val="26"/>
          <w:szCs w:val="26"/>
        </w:rPr>
        <w:t>2) нарушения срока предоставления государственной услуги;</w:t>
      </w:r>
    </w:p>
    <w:p w14:paraId="7AC05BE8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2" w:name="sub_523"/>
      <w:bookmarkEnd w:id="91"/>
      <w:r w:rsidRPr="000F2FF4">
        <w:rPr>
          <w:rFonts w:ascii="Times New Roman" w:hAnsi="Times New Roman" w:cs="Times New Roman"/>
          <w:sz w:val="26"/>
          <w:szCs w:val="26"/>
        </w:rPr>
        <w:t>3) требования у заявителя документов, не предусмотренных настоящим Административным регламентом;</w:t>
      </w:r>
    </w:p>
    <w:p w14:paraId="4092C639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3" w:name="sub_524"/>
      <w:bookmarkEnd w:id="92"/>
      <w:r w:rsidRPr="000F2FF4">
        <w:rPr>
          <w:rFonts w:ascii="Times New Roman" w:hAnsi="Times New Roman" w:cs="Times New Roman"/>
          <w:sz w:val="26"/>
          <w:szCs w:val="26"/>
        </w:rPr>
        <w:t>4) отказа в приеме документов, предоставление которых предусмотрено настоящим Административным регламентом;</w:t>
      </w:r>
    </w:p>
    <w:p w14:paraId="59CB44C2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4" w:name="sub_525"/>
      <w:bookmarkEnd w:id="93"/>
      <w:r w:rsidRPr="000F2FF4">
        <w:rPr>
          <w:rFonts w:ascii="Times New Roman" w:hAnsi="Times New Roman" w:cs="Times New Roman"/>
          <w:sz w:val="26"/>
          <w:szCs w:val="26"/>
        </w:rPr>
        <w:t>5) отказа в предоставлении государственной услуги по основаниям, не предусмотренным настоящим Административным регламентом;</w:t>
      </w:r>
    </w:p>
    <w:p w14:paraId="6619AE53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5" w:name="sub_526"/>
      <w:bookmarkEnd w:id="94"/>
      <w:r w:rsidRPr="000F2FF4">
        <w:rPr>
          <w:rFonts w:ascii="Times New Roman" w:hAnsi="Times New Roman" w:cs="Times New Roman"/>
          <w:sz w:val="26"/>
          <w:szCs w:val="26"/>
        </w:rPr>
        <w:t>6) требования с заявителя при предоставлении государственной услуги платы;</w:t>
      </w:r>
    </w:p>
    <w:p w14:paraId="02419CEB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6" w:name="sub_527"/>
      <w:bookmarkEnd w:id="95"/>
      <w:r w:rsidRPr="000F2FF4">
        <w:rPr>
          <w:rFonts w:ascii="Times New Roman" w:hAnsi="Times New Roman" w:cs="Times New Roman"/>
          <w:sz w:val="26"/>
          <w:szCs w:val="26"/>
        </w:rPr>
        <w:t>7) отказа в исправлении допущенных Департаментом, ГКУ ЧАО «МЦЗН»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14:paraId="2A2D9307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7" w:name="sub_53"/>
      <w:bookmarkEnd w:id="96"/>
      <w:r w:rsidRPr="000F2FF4">
        <w:rPr>
          <w:rFonts w:ascii="Times New Roman" w:hAnsi="Times New Roman" w:cs="Times New Roman"/>
          <w:sz w:val="26"/>
          <w:szCs w:val="26"/>
        </w:rPr>
        <w:t>5.3. Заявитель имеет право подать жалобу:</w:t>
      </w:r>
    </w:p>
    <w:p w14:paraId="316E3B1A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8" w:name="sub_531"/>
      <w:bookmarkEnd w:id="97"/>
      <w:r w:rsidRPr="000F2FF4">
        <w:rPr>
          <w:rFonts w:ascii="Times New Roman" w:hAnsi="Times New Roman" w:cs="Times New Roman"/>
          <w:sz w:val="26"/>
          <w:szCs w:val="26"/>
        </w:rPr>
        <w:t>1) в Правительство Чукотского автономного округа в случае обжалования решений и действий (бездействий) начальника Департамента;</w:t>
      </w:r>
    </w:p>
    <w:p w14:paraId="6CDE30D4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9" w:name="sub_532"/>
      <w:bookmarkEnd w:id="98"/>
      <w:r w:rsidRPr="000F2FF4">
        <w:rPr>
          <w:rFonts w:ascii="Times New Roman" w:hAnsi="Times New Roman" w:cs="Times New Roman"/>
          <w:sz w:val="26"/>
          <w:szCs w:val="26"/>
        </w:rPr>
        <w:t>2) начальнику Департамента в случае обжалования решений и действий (бездействий) его должностных лиц или государственных служащих, либо директора ГКУ ЧАО «МЦЗН»;</w:t>
      </w:r>
    </w:p>
    <w:p w14:paraId="230433CC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0" w:name="sub_533"/>
      <w:bookmarkEnd w:id="99"/>
      <w:r w:rsidRPr="000F2FF4">
        <w:rPr>
          <w:rFonts w:ascii="Times New Roman" w:hAnsi="Times New Roman" w:cs="Times New Roman"/>
          <w:sz w:val="26"/>
          <w:szCs w:val="26"/>
        </w:rPr>
        <w:t>3) директору ГКУ ЧАО «МЦЗН» в случае обжалования решений и действий (бездействий) специалистов и должностных лиц ГКУ ЧАО «МЦЗН».</w:t>
      </w:r>
    </w:p>
    <w:p w14:paraId="7343D978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1" w:name="sub_54"/>
      <w:bookmarkEnd w:id="100"/>
      <w:r w:rsidRPr="000F2FF4">
        <w:rPr>
          <w:rFonts w:ascii="Times New Roman" w:hAnsi="Times New Roman" w:cs="Times New Roman"/>
          <w:sz w:val="26"/>
          <w:szCs w:val="26"/>
        </w:rPr>
        <w:t>5.4. Жалоба подается заявителем в письменной форме на бумажном носителе, в электронной форме в Правительство Чукотского автономного округа, Департамент, ГКУ ЧАО «МЦЗН».</w:t>
      </w:r>
    </w:p>
    <w:p w14:paraId="0CFAD1EC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2" w:name="sub_55"/>
      <w:bookmarkEnd w:id="101"/>
      <w:r w:rsidRPr="000F2FF4">
        <w:rPr>
          <w:rFonts w:ascii="Times New Roman" w:hAnsi="Times New Roman" w:cs="Times New Roman"/>
          <w:sz w:val="26"/>
          <w:szCs w:val="26"/>
        </w:rPr>
        <w:t>5.5. Жалоба должна содержать:</w:t>
      </w:r>
    </w:p>
    <w:p w14:paraId="0D5411FF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3" w:name="sub_551"/>
      <w:bookmarkEnd w:id="102"/>
      <w:r w:rsidRPr="000F2FF4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 решения и действия (бездействие) которых обжалуются;</w:t>
      </w:r>
    </w:p>
    <w:p w14:paraId="6D430D25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4" w:name="sub_552"/>
      <w:bookmarkEnd w:id="103"/>
      <w:r w:rsidRPr="000F2FF4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05C3668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5" w:name="sub_553"/>
      <w:bookmarkEnd w:id="104"/>
      <w:r w:rsidRPr="000F2FF4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14:paraId="2CA01843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6" w:name="sub_554"/>
      <w:bookmarkEnd w:id="105"/>
      <w:r w:rsidRPr="000F2FF4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14:paraId="14CF8C12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7" w:name="sub_56"/>
      <w:bookmarkEnd w:id="106"/>
      <w:r w:rsidRPr="000F2FF4">
        <w:rPr>
          <w:rFonts w:ascii="Times New Roman" w:hAnsi="Times New Roman" w:cs="Times New Roman"/>
          <w:sz w:val="26"/>
          <w:szCs w:val="26"/>
        </w:rPr>
        <w:t>5.6. Жалоба, поступившая в Правительство Чукотского автономного округа, Департамент, ГКУ ЧАО «МЦЗН»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bookmarkEnd w:id="107"/>
    <w:p w14:paraId="793D5E2F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2FF4">
        <w:rPr>
          <w:rFonts w:ascii="Times New Roman" w:hAnsi="Times New Roman" w:cs="Times New Roman"/>
          <w:sz w:val="26"/>
          <w:szCs w:val="26"/>
        </w:rPr>
        <w:t xml:space="preserve">В случаях обжалования отказа в приеме документов у заявителя, исправлении допущенных опечаток и ошибок, обжалования нарушения установленного срока </w:t>
      </w:r>
      <w:r w:rsidRPr="000F2FF4">
        <w:rPr>
          <w:rFonts w:ascii="Times New Roman" w:hAnsi="Times New Roman" w:cs="Times New Roman"/>
          <w:sz w:val="26"/>
          <w:szCs w:val="26"/>
        </w:rPr>
        <w:lastRenderedPageBreak/>
        <w:t>таких исправлений жалоба подлежит рассмотрению в течение пяти рабочих дней со дня ее регистрации.</w:t>
      </w:r>
    </w:p>
    <w:p w14:paraId="42533480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8" w:name="sub_57"/>
      <w:r w:rsidRPr="000F2FF4">
        <w:rPr>
          <w:rFonts w:ascii="Times New Roman" w:hAnsi="Times New Roman" w:cs="Times New Roman"/>
          <w:sz w:val="26"/>
          <w:szCs w:val="26"/>
        </w:rPr>
        <w:t>5.7. Основания для приостановления и прекращения рассмотрения жалобы отсутствуют.</w:t>
      </w:r>
    </w:p>
    <w:p w14:paraId="0D11DD0F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9" w:name="sub_58"/>
      <w:bookmarkEnd w:id="108"/>
      <w:r w:rsidRPr="000F2FF4">
        <w:rPr>
          <w:rFonts w:ascii="Times New Roman" w:hAnsi="Times New Roman" w:cs="Times New Roman"/>
          <w:sz w:val="26"/>
          <w:szCs w:val="26"/>
        </w:rPr>
        <w:t>5.8. Результатом рассмотрения жалобы является принятие одного из решений:</w:t>
      </w:r>
    </w:p>
    <w:p w14:paraId="015A31AA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0" w:name="sub_581"/>
      <w:bookmarkEnd w:id="109"/>
      <w:r w:rsidRPr="000F2FF4">
        <w:rPr>
          <w:rFonts w:ascii="Times New Roman" w:hAnsi="Times New Roman" w:cs="Times New Roman"/>
          <w:sz w:val="26"/>
          <w:szCs w:val="26"/>
        </w:rPr>
        <w:t>1) удовлетворение жалобы,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Чукотского автономного округа, а также в иных формах;</w:t>
      </w:r>
    </w:p>
    <w:p w14:paraId="7C2FF67C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1" w:name="sub_582"/>
      <w:bookmarkEnd w:id="110"/>
      <w:r w:rsidRPr="000F2FF4">
        <w:rPr>
          <w:rFonts w:ascii="Times New Roman" w:hAnsi="Times New Roman" w:cs="Times New Roman"/>
          <w:sz w:val="26"/>
          <w:szCs w:val="26"/>
        </w:rPr>
        <w:t>2) отказ в удовлетворении жалобы.</w:t>
      </w:r>
    </w:p>
    <w:p w14:paraId="570FE7EF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2" w:name="sub_59"/>
      <w:bookmarkEnd w:id="111"/>
      <w:r w:rsidRPr="000F2FF4">
        <w:rPr>
          <w:rFonts w:ascii="Times New Roman" w:hAnsi="Times New Roman" w:cs="Times New Roman"/>
          <w:sz w:val="26"/>
          <w:szCs w:val="26"/>
        </w:rPr>
        <w:t xml:space="preserve">5.9. Не позднее дня, следующего за днем принятия решения, указанного в </w:t>
      </w:r>
      <w:hyperlink w:anchor="sub_58" w:history="1">
        <w:r w:rsidRPr="000F2FF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5.8</w:t>
        </w:r>
      </w:hyperlink>
      <w:r w:rsidRPr="000F2FF4">
        <w:rPr>
          <w:rFonts w:ascii="Times New Roman" w:hAnsi="Times New Roman" w:cs="Times New Roman"/>
          <w:sz w:val="26"/>
          <w:szCs w:val="26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Start w:id="113" w:name="sub_510"/>
      <w:bookmarkEnd w:id="112"/>
    </w:p>
    <w:p w14:paraId="1841AEFE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2FF4">
        <w:rPr>
          <w:rFonts w:ascii="Times New Roman" w:hAnsi="Times New Roman" w:cs="Times New Roman"/>
          <w:sz w:val="26"/>
          <w:szCs w:val="26"/>
        </w:rPr>
        <w:t>5.10. В случае если заявитель считает, что решением, принятым по результатам рассмотрения жалобы, нарушены его права и свободы, он вправе обратиться с жалобой на решение, принятое по результатам рассмотрения жалобы, в судебном порядке в соответствии с законодательством Российской Федерации.</w:t>
      </w:r>
    </w:p>
    <w:p w14:paraId="2AE300B8" w14:textId="77777777" w:rsidR="000F2FF4" w:rsidRP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4" w:name="sub_511"/>
      <w:bookmarkEnd w:id="113"/>
      <w:r w:rsidRPr="000F2FF4">
        <w:rPr>
          <w:rFonts w:ascii="Times New Roman" w:hAnsi="Times New Roman" w:cs="Times New Roman"/>
          <w:sz w:val="26"/>
          <w:szCs w:val="26"/>
        </w:rPr>
        <w:t>5.11. Заявитель имеет право на получение информации и документов, необходимых для обоснования и рассмотрения жалобы.</w:t>
      </w:r>
    </w:p>
    <w:bookmarkEnd w:id="114"/>
    <w:p w14:paraId="619F6065" w14:textId="77777777" w:rsidR="000F2FF4" w:rsidRDefault="000F2FF4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2FF4">
        <w:rPr>
          <w:rFonts w:ascii="Times New Roman" w:hAnsi="Times New Roman" w:cs="Times New Roman"/>
          <w:sz w:val="26"/>
          <w:szCs w:val="26"/>
        </w:rPr>
        <w:t>5.12. Информацию о порядке подачи и рассмотрения жалобы заявитель может получить на информационных стендах в местах предоставления государственной услуги и на личном приеме.</w:t>
      </w:r>
    </w:p>
    <w:p w14:paraId="56319FB3" w14:textId="64928CAB" w:rsidR="00586779" w:rsidRDefault="00586779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86779">
        <w:rPr>
          <w:rFonts w:ascii="Times New Roman" w:hAnsi="Times New Roman" w:cs="Times New Roman"/>
          <w:sz w:val="26"/>
          <w:szCs w:val="26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324CC2CA" w14:textId="77777777" w:rsidR="00586779" w:rsidRDefault="00586779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5D98BF6" w14:textId="77777777" w:rsidR="00586779" w:rsidRDefault="00586779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5DB2845" w14:textId="77777777" w:rsidR="00586779" w:rsidRDefault="00586779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3A4B8FC" w14:textId="77777777" w:rsidR="00586779" w:rsidRDefault="00586779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1594DD2" w14:textId="77777777" w:rsidR="00586779" w:rsidRDefault="00586779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A0B6CEC" w14:textId="77777777" w:rsidR="00586779" w:rsidRPr="000F2FF4" w:rsidRDefault="00586779" w:rsidP="000F2F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5" w:name="_GoBack"/>
      <w:bookmarkEnd w:id="115"/>
    </w:p>
    <w:p w14:paraId="3A41DC75" w14:textId="77777777" w:rsidR="0077554D" w:rsidRPr="0077554D" w:rsidRDefault="0077554D" w:rsidP="00775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1BAEF7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44141A77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52480DD0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3146C273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029E801C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15A56CD8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064D5691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5FFEB6B7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49B4739B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2AC3D514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35D23CF4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5D792A91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0C62D2EC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46425DD5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7B1693C2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2C2F8272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35AC2AC1" w14:textId="77777777" w:rsidR="008F6D25" w:rsidRDefault="008F6D25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568F3892" w14:textId="5103DD9E" w:rsidR="00B334DC" w:rsidRPr="0096323A" w:rsidRDefault="00B334DC" w:rsidP="000D04C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t>Приложение 1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 xml:space="preserve">к </w:t>
      </w:r>
      <w:hyperlink w:anchor="sub_1000" w:history="1">
        <w:r w:rsidRPr="0096323A">
          <w:rPr>
            <w:rFonts w:ascii="Times New Roman" w:hAnsi="Times New Roman" w:cs="Times New Roman"/>
            <w:sz w:val="20"/>
            <w:szCs w:val="20"/>
          </w:rPr>
          <w:t>Административному регламенту</w:t>
        </w:r>
      </w:hyperlink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>Департамента социальной политики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>Чукотского автономного округа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 xml:space="preserve">по предоставлению государственной </w:t>
      </w:r>
      <w:proofErr w:type="gramStart"/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t>услуги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</w:r>
      <w:r w:rsidR="008F6D25">
        <w:rPr>
          <w:rFonts w:ascii="Times New Roman" w:hAnsi="Times New Roman" w:cs="Times New Roman"/>
          <w:bCs/>
          <w:color w:val="26282F"/>
          <w:sz w:val="20"/>
          <w:szCs w:val="20"/>
        </w:rPr>
        <w:t>«</w:t>
      </w:r>
      <w:proofErr w:type="gramEnd"/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t>Информирование о положении на рынке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>труда в Чукотском автономном округе</w:t>
      </w:r>
      <w:r w:rsidR="008F6D25">
        <w:rPr>
          <w:rFonts w:ascii="Times New Roman" w:hAnsi="Times New Roman" w:cs="Times New Roman"/>
          <w:bCs/>
          <w:color w:val="26282F"/>
          <w:sz w:val="20"/>
          <w:szCs w:val="20"/>
        </w:rPr>
        <w:t>»</w:t>
      </w:r>
    </w:p>
    <w:p w14:paraId="4F7A1700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D12C4D" w14:textId="77777777" w:rsidR="00B334DC" w:rsidRPr="00B334DC" w:rsidRDefault="00B334DC" w:rsidP="0077554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B334D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Информация</w:t>
      </w:r>
      <w:r w:rsidRPr="00B334DC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об органах, осуществляющих деятельность по предоставлению государственной услуги</w:t>
      </w:r>
    </w:p>
    <w:p w14:paraId="089D3C86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551"/>
        <w:gridCol w:w="1985"/>
        <w:gridCol w:w="2409"/>
      </w:tblGrid>
      <w:tr w:rsidR="00191044" w:rsidRPr="00191044" w14:paraId="24A82F82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D26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4AE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B2A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FF8CA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Адреса сайта и электронной почты</w:t>
            </w:r>
          </w:p>
        </w:tc>
      </w:tr>
      <w:tr w:rsidR="00191044" w:rsidRPr="00191044" w14:paraId="363E0569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4B3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2E4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92D4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AAC39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4</w:t>
            </w:r>
          </w:p>
        </w:tc>
      </w:tr>
      <w:tr w:rsidR="00191044" w:rsidRPr="00191044" w14:paraId="4B5344D1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CFB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Департамент социальной политики Чукотского автономного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8DF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689000, Чукотский автономный округ, г. Анадырь, ул. Беринга, д.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8BFD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8(42722) 6-90-63,</w:t>
            </w:r>
          </w:p>
          <w:p w14:paraId="061B2EBF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8(42722) 2-44-05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D13F3" w14:textId="3D3CC343" w:rsidR="00191044" w:rsidRPr="00191044" w:rsidRDefault="00191044" w:rsidP="008F6D2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1044">
              <w:rPr>
                <w:rFonts w:ascii="Times New Roman" w:hAnsi="Times New Roman" w:cs="Times New Roman"/>
              </w:rPr>
              <w:t>dp</w:t>
            </w:r>
            <w:proofErr w:type="spellEnd"/>
            <w:r w:rsidR="008F6D25">
              <w:rPr>
                <w:rFonts w:ascii="Times New Roman" w:hAnsi="Times New Roman" w:cs="Times New Roman"/>
                <w:lang w:val="en-US"/>
              </w:rPr>
              <w:t>s</w:t>
            </w:r>
            <w:r w:rsidRPr="00191044">
              <w:rPr>
                <w:rFonts w:ascii="Times New Roman" w:hAnsi="Times New Roman" w:cs="Times New Roman"/>
              </w:rPr>
              <w:t>@anadyr.ru</w:t>
            </w:r>
          </w:p>
        </w:tc>
      </w:tr>
      <w:tr w:rsidR="00191044" w:rsidRPr="00191044" w14:paraId="2111A97E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336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Управление занятости населения Департамента социальной политики Чукотского автономного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DED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689000, Чукотский автономный округ, г. Анадырь, ул. Беринга, д.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8BD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8(42722) 6-90-60,</w:t>
            </w:r>
          </w:p>
          <w:p w14:paraId="39D423C2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8(42722) 6-90-80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C8CB1" w14:textId="5819CD73" w:rsidR="00191044" w:rsidRDefault="00586779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3861BA" w:rsidRPr="00AD7A66">
                <w:rPr>
                  <w:rStyle w:val="ab"/>
                  <w:rFonts w:ascii="Times New Roman" w:hAnsi="Times New Roman" w:cs="Times New Roman"/>
                </w:rPr>
                <w:t>http://</w:t>
              </w:r>
              <w:proofErr w:type="spellStart"/>
              <w:r w:rsidR="003861BA" w:rsidRPr="00AD7A66">
                <w:rPr>
                  <w:rStyle w:val="ab"/>
                  <w:rFonts w:ascii="Times New Roman" w:hAnsi="Times New Roman" w:cs="Times New Roman"/>
                  <w:lang w:val="en-US"/>
                </w:rPr>
                <w:t>trud</w:t>
              </w:r>
              <w:proofErr w:type="spellEnd"/>
              <w:r w:rsidR="003861BA" w:rsidRPr="00586779">
                <w:rPr>
                  <w:rStyle w:val="ab"/>
                  <w:rFonts w:ascii="Times New Roman" w:hAnsi="Times New Roman" w:cs="Times New Roman"/>
                </w:rPr>
                <w:t>87</w:t>
              </w:r>
              <w:r w:rsidR="003861BA" w:rsidRPr="00AD7A66">
                <w:rPr>
                  <w:rStyle w:val="ab"/>
                  <w:rFonts w:ascii="Times New Roman" w:hAnsi="Times New Roman" w:cs="Times New Roman"/>
                </w:rPr>
                <w:t>.ru</w:t>
              </w:r>
            </w:hyperlink>
          </w:p>
          <w:p w14:paraId="515E1327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bezrabot@chukotnet.ru</w:t>
            </w:r>
          </w:p>
        </w:tc>
      </w:tr>
      <w:tr w:rsidR="00191044" w:rsidRPr="00191044" w14:paraId="5311F3A7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16F2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Государственное казенное учреждение Чукотского автономного округа «Межрайонный центр занятости населения»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2964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689000, Чукотский автономный округ, г. Анадырь, ул. Отке, д. 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53F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8(42722) 2-86-18,</w:t>
            </w:r>
          </w:p>
          <w:p w14:paraId="37BB1C83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8(42722) 2-86-17,</w:t>
            </w:r>
          </w:p>
          <w:p w14:paraId="20419347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8(42722) 2-40-58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BBB6D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agc@anadyr.ru</w:t>
            </w:r>
          </w:p>
        </w:tc>
      </w:tr>
      <w:tr w:rsidR="00191044" w:rsidRPr="00191044" w14:paraId="10D30979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A34" w14:textId="77777777" w:rsidR="00191044" w:rsidRPr="00191044" w:rsidRDefault="00191044" w:rsidP="0059163A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Государственное казенное учреждение Чукотского автономного округа «Многофункциональный центр предоставления государственных и муниципальных услуг Чукотского автономного округа»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F33E" w14:textId="77777777" w:rsidR="00191044" w:rsidRPr="00191044" w:rsidRDefault="00191044" w:rsidP="0019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44">
              <w:rPr>
                <w:rFonts w:ascii="Times New Roman" w:hAnsi="Times New Roman" w:cs="Times New Roman"/>
                <w:sz w:val="24"/>
                <w:szCs w:val="24"/>
              </w:rPr>
              <w:t xml:space="preserve">689000, Чукотский автономный округ, </w:t>
            </w:r>
            <w:proofErr w:type="spellStart"/>
            <w:r w:rsidRPr="00191044">
              <w:rPr>
                <w:rFonts w:ascii="Times New Roman" w:hAnsi="Times New Roman" w:cs="Times New Roman"/>
                <w:sz w:val="24"/>
                <w:szCs w:val="24"/>
              </w:rPr>
              <w:t>г.Анадырь</w:t>
            </w:r>
            <w:proofErr w:type="spellEnd"/>
            <w:r w:rsidRPr="00191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044">
              <w:rPr>
                <w:rFonts w:ascii="Times New Roman" w:hAnsi="Times New Roman" w:cs="Times New Roman"/>
                <w:sz w:val="24"/>
                <w:szCs w:val="24"/>
              </w:rPr>
              <w:t>ул.Отке</w:t>
            </w:r>
            <w:proofErr w:type="spellEnd"/>
            <w:r w:rsidRPr="00191044">
              <w:rPr>
                <w:rFonts w:ascii="Times New Roman" w:hAnsi="Times New Roman" w:cs="Times New Roman"/>
                <w:sz w:val="24"/>
                <w:szCs w:val="24"/>
              </w:rPr>
              <w:t>, д.39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7029" w14:textId="77777777" w:rsidR="00191044" w:rsidRPr="00191044" w:rsidRDefault="00191044" w:rsidP="0019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44">
              <w:rPr>
                <w:rFonts w:ascii="Times New Roman" w:hAnsi="Times New Roman" w:cs="Times New Roman"/>
                <w:sz w:val="24"/>
                <w:szCs w:val="24"/>
              </w:rPr>
              <w:t>8(42722)2-16-59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3982D" w14:textId="77777777" w:rsidR="00191044" w:rsidRPr="00410258" w:rsidRDefault="00586779" w:rsidP="0019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91044" w:rsidRPr="0041025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http://mfc87.ru</w:t>
              </w:r>
            </w:hyperlink>
          </w:p>
          <w:p w14:paraId="1411FAE6" w14:textId="77777777" w:rsidR="00191044" w:rsidRPr="00191044" w:rsidRDefault="00191044" w:rsidP="0019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191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1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chukotka</w:t>
            </w:r>
            <w:proofErr w:type="spellEnd"/>
            <w:r w:rsidRPr="0019104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91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91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1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91044" w:rsidRPr="00191044" w14:paraId="62A0D7AA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81D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Отдел в Анадырском районе Государственного казенного учреждения Чукотского автономного округа «Межрайонный центр занятости населения»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A01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689500, Чукотский автономный округ, Анадырский район, п. Угольные Копи, ул. Молодежная, д. 9, кв. 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E6B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8(42732) 5-60-54,</w:t>
            </w:r>
          </w:p>
          <w:p w14:paraId="71AEC17B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8(42732) 5-55-36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177E1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ARCZN@anadyr.ru</w:t>
            </w:r>
          </w:p>
        </w:tc>
      </w:tr>
      <w:tr w:rsidR="00191044" w:rsidRPr="00191044" w14:paraId="54A2598F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84C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 xml:space="preserve">Отдел в </w:t>
            </w:r>
            <w:proofErr w:type="spellStart"/>
            <w:r w:rsidRPr="00191044">
              <w:rPr>
                <w:rFonts w:ascii="Times New Roman" w:hAnsi="Times New Roman" w:cs="Times New Roman"/>
              </w:rPr>
              <w:t>Билибинском</w:t>
            </w:r>
            <w:proofErr w:type="spellEnd"/>
            <w:r w:rsidRPr="00191044">
              <w:rPr>
                <w:rFonts w:ascii="Times New Roman" w:hAnsi="Times New Roman" w:cs="Times New Roman"/>
              </w:rPr>
              <w:t xml:space="preserve"> районе Государственного казенного  учреждения Чукотского автономного округа «Межрайонный центр занятости населения»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8E5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 xml:space="preserve">689450, Чукотский автономный округ, г. </w:t>
            </w:r>
            <w:proofErr w:type="spellStart"/>
            <w:r w:rsidRPr="00191044">
              <w:rPr>
                <w:rFonts w:ascii="Times New Roman" w:hAnsi="Times New Roman" w:cs="Times New Roman"/>
              </w:rPr>
              <w:t>Билибино</w:t>
            </w:r>
            <w:proofErr w:type="spellEnd"/>
            <w:r w:rsidRPr="00191044">
              <w:rPr>
                <w:rFonts w:ascii="Times New Roman" w:hAnsi="Times New Roman" w:cs="Times New Roman"/>
              </w:rPr>
              <w:t xml:space="preserve">, м/н Арктика, д. 3 </w:t>
            </w:r>
            <w:proofErr w:type="spellStart"/>
            <w:r w:rsidRPr="00191044">
              <w:rPr>
                <w:rFonts w:ascii="Times New Roman" w:hAnsi="Times New Roman" w:cs="Times New Roman"/>
              </w:rPr>
              <w:t>кор</w:t>
            </w:r>
            <w:proofErr w:type="spellEnd"/>
            <w:r w:rsidRPr="00191044"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880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8(42738) 2-49-90,</w:t>
            </w:r>
          </w:p>
          <w:p w14:paraId="69676223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8(42738) 2-56-36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CB82D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zanajtost@mail.ru</w:t>
            </w:r>
          </w:p>
        </w:tc>
      </w:tr>
      <w:tr w:rsidR="00191044" w:rsidRPr="00191044" w14:paraId="44989E7D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A2A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 xml:space="preserve">Отдел в </w:t>
            </w:r>
            <w:proofErr w:type="spellStart"/>
            <w:r w:rsidRPr="00191044">
              <w:rPr>
                <w:rFonts w:ascii="Times New Roman" w:hAnsi="Times New Roman" w:cs="Times New Roman"/>
              </w:rPr>
              <w:t>Иультинском</w:t>
            </w:r>
            <w:proofErr w:type="spellEnd"/>
            <w:r w:rsidRPr="00191044">
              <w:rPr>
                <w:rFonts w:ascii="Times New Roman" w:hAnsi="Times New Roman" w:cs="Times New Roman"/>
              </w:rPr>
              <w:t xml:space="preserve"> районе Государственного казенного  учреждения Чукотского автономного округа </w:t>
            </w:r>
            <w:r w:rsidRPr="00191044">
              <w:rPr>
                <w:rFonts w:ascii="Times New Roman" w:hAnsi="Times New Roman" w:cs="Times New Roman"/>
              </w:rPr>
              <w:lastRenderedPageBreak/>
              <w:t>«Межрайонный центр занятости населения»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2795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lastRenderedPageBreak/>
              <w:t xml:space="preserve">689202, Чукотский автономный округ, Иультинский район, </w:t>
            </w:r>
            <w:r w:rsidRPr="00191044">
              <w:rPr>
                <w:rFonts w:ascii="Times New Roman" w:hAnsi="Times New Roman" w:cs="Times New Roman"/>
              </w:rPr>
              <w:lastRenderedPageBreak/>
              <w:t>п. Эгвекинот, ул. Ленина, 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4F61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lastRenderedPageBreak/>
              <w:t>8(42734) 2-20-29,</w:t>
            </w:r>
          </w:p>
          <w:p w14:paraId="605A0451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8(42734) 2-27-20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48D96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ozn.iultin@mail.ru</w:t>
            </w:r>
          </w:p>
        </w:tc>
      </w:tr>
      <w:tr w:rsidR="00191044" w:rsidRPr="00191044" w14:paraId="1446C8EC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9F0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lastRenderedPageBreak/>
              <w:t xml:space="preserve">Отдел в </w:t>
            </w:r>
            <w:proofErr w:type="spellStart"/>
            <w:r w:rsidRPr="00191044">
              <w:rPr>
                <w:rFonts w:ascii="Times New Roman" w:hAnsi="Times New Roman" w:cs="Times New Roman"/>
              </w:rPr>
              <w:t>Провиденском</w:t>
            </w:r>
            <w:proofErr w:type="spellEnd"/>
            <w:r w:rsidRPr="00191044">
              <w:rPr>
                <w:rFonts w:ascii="Times New Roman" w:hAnsi="Times New Roman" w:cs="Times New Roman"/>
              </w:rPr>
              <w:t xml:space="preserve"> районе Государственного казенного  учреждения Чукотского автономного округа «Межрайонный центр занятости населения»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FE94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689251, Чукотский автономный округ, п. Провидения, ул. Эскимосская, д. 1, пом.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24B2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8(42735) 2-24-24,</w:t>
            </w:r>
          </w:p>
          <w:p w14:paraId="3CBD8B98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8(42735) 2-21-84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11245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bezrabotpr@chukotka.ru</w:t>
            </w:r>
          </w:p>
        </w:tc>
      </w:tr>
      <w:tr w:rsidR="00191044" w:rsidRPr="00191044" w14:paraId="04BA9E16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FC4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 xml:space="preserve">Отдел в </w:t>
            </w:r>
            <w:proofErr w:type="spellStart"/>
            <w:r w:rsidRPr="00191044">
              <w:rPr>
                <w:rFonts w:ascii="Times New Roman" w:hAnsi="Times New Roman" w:cs="Times New Roman"/>
              </w:rPr>
              <w:t>Чаунском</w:t>
            </w:r>
            <w:proofErr w:type="spellEnd"/>
            <w:r w:rsidRPr="00191044">
              <w:rPr>
                <w:rFonts w:ascii="Times New Roman" w:hAnsi="Times New Roman" w:cs="Times New Roman"/>
              </w:rPr>
              <w:t xml:space="preserve"> районе Государственного казенного  учреждения Чукотского автономного округа «Межрайонный центр занятости населения»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E97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 xml:space="preserve">689400, Чукотский автономный округ, </w:t>
            </w:r>
            <w:proofErr w:type="spellStart"/>
            <w:r w:rsidRPr="00191044">
              <w:rPr>
                <w:rFonts w:ascii="Times New Roman" w:hAnsi="Times New Roman" w:cs="Times New Roman"/>
              </w:rPr>
              <w:t>Чаунский</w:t>
            </w:r>
            <w:proofErr w:type="spellEnd"/>
            <w:r w:rsidRPr="00191044">
              <w:rPr>
                <w:rFonts w:ascii="Times New Roman" w:hAnsi="Times New Roman" w:cs="Times New Roman"/>
              </w:rPr>
              <w:t xml:space="preserve"> район, г. </w:t>
            </w:r>
            <w:proofErr w:type="spellStart"/>
            <w:r w:rsidRPr="00191044">
              <w:rPr>
                <w:rFonts w:ascii="Times New Roman" w:hAnsi="Times New Roman" w:cs="Times New Roman"/>
              </w:rPr>
              <w:t>Певек</w:t>
            </w:r>
            <w:proofErr w:type="spellEnd"/>
            <w:r w:rsidRPr="00191044">
              <w:rPr>
                <w:rFonts w:ascii="Times New Roman" w:hAnsi="Times New Roman" w:cs="Times New Roman"/>
              </w:rPr>
              <w:t xml:space="preserve"> ул. Обручева, д.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B80C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8(42737) 4-25-43,</w:t>
            </w:r>
          </w:p>
          <w:p w14:paraId="0BC3901D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8(42737) 4-25-38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C544B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pevektcz@chukotka.ru</w:t>
            </w:r>
          </w:p>
        </w:tc>
      </w:tr>
      <w:tr w:rsidR="00191044" w:rsidRPr="00191044" w14:paraId="15BA1393" w14:textId="77777777" w:rsidTr="0019104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677F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Отдел в Чукотском районе Государственного казенного учреждения Чукотского автономного округа «Межрайонный центр занятости населения»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AC6" w14:textId="77777777" w:rsidR="00191044" w:rsidRPr="00191044" w:rsidRDefault="00191044" w:rsidP="00191044">
            <w:pPr>
              <w:pStyle w:val="a8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689300, Чукотский автономный округ, Чукотский район, с. Лаврентия, ул. Сычева, д.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FB25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8(42736) 2-20-99,</w:t>
            </w:r>
          </w:p>
          <w:p w14:paraId="17F46C6C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8(42736) 2-27-11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024A2" w14:textId="77777777" w:rsidR="00191044" w:rsidRPr="00191044" w:rsidRDefault="00191044" w:rsidP="001910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91044">
              <w:rPr>
                <w:rFonts w:ascii="Times New Roman" w:hAnsi="Times New Roman" w:cs="Times New Roman"/>
              </w:rPr>
              <w:t>chukczn@mail.ru</w:t>
            </w:r>
          </w:p>
        </w:tc>
      </w:tr>
    </w:tbl>
    <w:p w14:paraId="1E8DB523" w14:textId="77777777" w:rsidR="00B334DC" w:rsidRPr="00B334DC" w:rsidRDefault="00B334DC" w:rsidP="00191044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3D6AC52D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  <w:bookmarkStart w:id="116" w:name="sub_1002"/>
    </w:p>
    <w:p w14:paraId="441B116F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5D78B11B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7A2F3438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7FF33942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30E88EFD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64C25D0B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0F7866BC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1909F7D1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2E74C546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50C0D8AF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11458BA4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340AD2CB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1E4582C6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6BB6B547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5B554C58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725EA701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3439C5CE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27662DCE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15F7F3A2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644A3F61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0F6E488E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14E21AAC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4125FCF8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696690AE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1EC95435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2CB0256F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7C98E54B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10A16383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1A735669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55C6A800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4127E822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33013BEA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5164587F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11A3EDD6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58E7DB38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51D1E130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7BB8D336" w14:textId="77777777" w:rsidR="0096323A" w:rsidRDefault="0096323A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14:paraId="3544C3C7" w14:textId="77777777" w:rsidR="004B76D6" w:rsidRDefault="00B334DC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0"/>
          <w:szCs w:val="20"/>
        </w:rPr>
      </w:pP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t>Приложение 2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 xml:space="preserve">к </w:t>
      </w:r>
      <w:hyperlink w:anchor="sub_1000" w:history="1">
        <w:r w:rsidRPr="0096323A">
          <w:rPr>
            <w:rFonts w:ascii="Times New Roman" w:hAnsi="Times New Roman" w:cs="Times New Roman"/>
            <w:sz w:val="20"/>
            <w:szCs w:val="20"/>
          </w:rPr>
          <w:t>Административному регламенту</w:t>
        </w:r>
      </w:hyperlink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>Департамента социальной политики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>Чукотского автономного округа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>по предоставлению государственной</w:t>
      </w:r>
      <w:r w:rsidR="004B76D6"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 </w:t>
      </w:r>
      <w:r w:rsidR="004B76D6" w:rsidRPr="0096323A">
        <w:rPr>
          <w:rFonts w:ascii="Times New Roman" w:hAnsi="Times New Roman" w:cs="Times New Roman"/>
          <w:bCs/>
          <w:color w:val="26282F"/>
          <w:sz w:val="20"/>
          <w:szCs w:val="20"/>
        </w:rPr>
        <w:t>услуги</w:t>
      </w:r>
    </w:p>
    <w:p w14:paraId="7C8BCA94" w14:textId="2A178947" w:rsidR="00B334DC" w:rsidRPr="0096323A" w:rsidRDefault="004B76D6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 «</w:t>
      </w:r>
      <w:r w:rsidR="00B334DC" w:rsidRPr="0096323A">
        <w:rPr>
          <w:rFonts w:ascii="Times New Roman" w:hAnsi="Times New Roman" w:cs="Times New Roman"/>
          <w:bCs/>
          <w:color w:val="26282F"/>
          <w:sz w:val="20"/>
          <w:szCs w:val="20"/>
        </w:rPr>
        <w:t>Информирование о положении на рынке</w:t>
      </w:r>
      <w:r w:rsidR="00B334DC"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>труда в Чукотском автономном округе</w:t>
      </w:r>
      <w:r w:rsidR="000F2FF4">
        <w:rPr>
          <w:rFonts w:ascii="Times New Roman" w:hAnsi="Times New Roman" w:cs="Times New Roman"/>
          <w:bCs/>
          <w:color w:val="26282F"/>
          <w:sz w:val="20"/>
          <w:szCs w:val="20"/>
        </w:rPr>
        <w:t>»</w:t>
      </w:r>
    </w:p>
    <w:bookmarkEnd w:id="116"/>
    <w:p w14:paraId="19E79BA9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4B5AAA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E21569" w14:textId="77777777" w:rsidR="00B334DC" w:rsidRPr="00B334DC" w:rsidRDefault="00B334DC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Директору</w:t>
      </w:r>
    </w:p>
    <w:p w14:paraId="7A5C14F6" w14:textId="77777777" w:rsidR="00B334DC" w:rsidRPr="00B334DC" w:rsidRDefault="00B334DC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99D2DEF" w14:textId="77777777" w:rsidR="00B334DC" w:rsidRPr="00B334DC" w:rsidRDefault="00B334DC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14:paraId="5DF7FA5F" w14:textId="77777777" w:rsidR="00B334DC" w:rsidRPr="00B334DC" w:rsidRDefault="00B334DC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проживающей (его)</w:t>
      </w:r>
    </w:p>
    <w:p w14:paraId="0D4CF278" w14:textId="77777777" w:rsidR="00B334DC" w:rsidRPr="00B334DC" w:rsidRDefault="00B334DC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FEA4E8" w14:textId="77777777" w:rsidR="00B334DC" w:rsidRPr="00B334DC" w:rsidRDefault="00B334DC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дом. тел.: _______________________________</w:t>
      </w:r>
    </w:p>
    <w:p w14:paraId="530944C7" w14:textId="77777777" w:rsidR="00B334DC" w:rsidRPr="00B334DC" w:rsidRDefault="00B334DC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раб. тел.: _______________________________</w:t>
      </w:r>
    </w:p>
    <w:p w14:paraId="25A060BC" w14:textId="77777777" w:rsidR="00B334DC" w:rsidRPr="00B334DC" w:rsidRDefault="00B334DC" w:rsidP="0077554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моб. тел.: _______________________________</w:t>
      </w:r>
    </w:p>
    <w:p w14:paraId="14ABC8FE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4A70B2" w14:textId="77777777" w:rsidR="00B334DC" w:rsidRPr="00B334DC" w:rsidRDefault="00B334DC" w:rsidP="0077554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B334D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Заявление</w:t>
      </w:r>
      <w:r w:rsidRPr="00B334DC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предоставлении государственной услуги по информированию о положении на рынке труда в Чукотском автономном округе</w:t>
      </w:r>
    </w:p>
    <w:p w14:paraId="4BD22DE3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373368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Я, ______________________________________________________________, (фамилия, имя, отчество (последнее - при наличии) гражданина, или наименование юридического лица, или фамилия, имя, отчество индивидуального предпринимателя) ____________________________________________________________________, прошу предоставить следующие сведения, связанные с положением</w:t>
      </w:r>
      <w:r w:rsidR="00C24944">
        <w:rPr>
          <w:rFonts w:ascii="Times New Roman" w:hAnsi="Times New Roman" w:cs="Times New Roman"/>
          <w:sz w:val="24"/>
          <w:szCs w:val="24"/>
        </w:rPr>
        <w:t> </w:t>
      </w:r>
      <w:r w:rsidRPr="00B334DC">
        <w:rPr>
          <w:rFonts w:ascii="Times New Roman" w:hAnsi="Times New Roman" w:cs="Times New Roman"/>
          <w:sz w:val="24"/>
          <w:szCs w:val="24"/>
        </w:rPr>
        <w:t>на</w:t>
      </w:r>
      <w:r w:rsidR="00C24944">
        <w:rPr>
          <w:rFonts w:ascii="Times New Roman" w:hAnsi="Times New Roman" w:cs="Times New Roman"/>
          <w:sz w:val="24"/>
          <w:szCs w:val="24"/>
        </w:rPr>
        <w:t> </w:t>
      </w:r>
      <w:r w:rsidRPr="00B334DC">
        <w:rPr>
          <w:rFonts w:ascii="Times New Roman" w:hAnsi="Times New Roman" w:cs="Times New Roman"/>
          <w:sz w:val="24"/>
          <w:szCs w:val="24"/>
        </w:rPr>
        <w:t>рынке</w:t>
      </w:r>
      <w:r w:rsidR="00C24944">
        <w:rPr>
          <w:rFonts w:ascii="Times New Roman" w:hAnsi="Times New Roman" w:cs="Times New Roman"/>
          <w:sz w:val="24"/>
          <w:szCs w:val="24"/>
        </w:rPr>
        <w:t> </w:t>
      </w:r>
      <w:r w:rsidRPr="00B334DC">
        <w:rPr>
          <w:rFonts w:ascii="Times New Roman" w:hAnsi="Times New Roman" w:cs="Times New Roman"/>
          <w:sz w:val="24"/>
          <w:szCs w:val="24"/>
        </w:rPr>
        <w:t>труда</w:t>
      </w:r>
      <w:r w:rsidR="00C24944">
        <w:rPr>
          <w:rFonts w:ascii="Times New Roman" w:hAnsi="Times New Roman" w:cs="Times New Roman"/>
          <w:sz w:val="24"/>
          <w:szCs w:val="24"/>
        </w:rPr>
        <w:t> </w:t>
      </w:r>
      <w:r w:rsidRPr="00B334DC">
        <w:rPr>
          <w:rFonts w:ascii="Times New Roman" w:hAnsi="Times New Roman" w:cs="Times New Roman"/>
          <w:sz w:val="24"/>
          <w:szCs w:val="24"/>
        </w:rPr>
        <w:t>в</w:t>
      </w:r>
      <w:r w:rsidR="00C24944">
        <w:rPr>
          <w:rFonts w:ascii="Times New Roman" w:hAnsi="Times New Roman" w:cs="Times New Roman"/>
          <w:sz w:val="24"/>
          <w:szCs w:val="24"/>
        </w:rPr>
        <w:t> </w:t>
      </w:r>
      <w:r w:rsidRPr="00B334DC">
        <w:rPr>
          <w:rFonts w:ascii="Times New Roman" w:hAnsi="Times New Roman" w:cs="Times New Roman"/>
          <w:sz w:val="24"/>
          <w:szCs w:val="24"/>
        </w:rPr>
        <w:t>Чукотском</w:t>
      </w:r>
      <w:r w:rsidR="00C24944">
        <w:rPr>
          <w:rFonts w:ascii="Times New Roman" w:hAnsi="Times New Roman" w:cs="Times New Roman"/>
          <w:sz w:val="24"/>
          <w:szCs w:val="24"/>
        </w:rPr>
        <w:t> </w:t>
      </w:r>
      <w:r w:rsidRPr="00B334DC">
        <w:rPr>
          <w:rFonts w:ascii="Times New Roman" w:hAnsi="Times New Roman" w:cs="Times New Roman"/>
          <w:sz w:val="24"/>
          <w:szCs w:val="24"/>
        </w:rPr>
        <w:t>автономном</w:t>
      </w:r>
      <w:r w:rsidR="00C24944">
        <w:rPr>
          <w:rFonts w:ascii="Times New Roman" w:hAnsi="Times New Roman" w:cs="Times New Roman"/>
          <w:sz w:val="24"/>
          <w:szCs w:val="24"/>
        </w:rPr>
        <w:t> </w:t>
      </w:r>
      <w:r w:rsidRPr="00B334DC">
        <w:rPr>
          <w:rFonts w:ascii="Times New Roman" w:hAnsi="Times New Roman" w:cs="Times New Roman"/>
          <w:sz w:val="24"/>
          <w:szCs w:val="24"/>
        </w:rPr>
        <w:t>округе</w:t>
      </w:r>
      <w:r w:rsidR="00C24944">
        <w:rPr>
          <w:rFonts w:ascii="Times New Roman" w:hAnsi="Times New Roman" w:cs="Times New Roman"/>
          <w:sz w:val="24"/>
          <w:szCs w:val="24"/>
        </w:rPr>
        <w:t> </w:t>
      </w:r>
      <w:r w:rsidRPr="00B334DC">
        <w:rPr>
          <w:rFonts w:ascii="Times New Roman" w:hAnsi="Times New Roman" w:cs="Times New Roman"/>
          <w:sz w:val="24"/>
          <w:szCs w:val="24"/>
        </w:rPr>
        <w:t>_______________________________________ ____ (указать перечень сведений)</w:t>
      </w:r>
    </w:p>
    <w:p w14:paraId="35BC03BC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E80CCE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Способ получения запрашиваемых сведений (нужное подчеркнуть):</w:t>
      </w:r>
    </w:p>
    <w:p w14:paraId="493FF594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по почтовому адресу ____________________________________________, (почтовый адрес)</w:t>
      </w:r>
    </w:p>
    <w:p w14:paraId="35BD1831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по адресу электронной почты _______________________________, (адрес электронной почты)</w:t>
      </w:r>
    </w:p>
    <w:p w14:paraId="3255D915" w14:textId="6D8B8605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 xml:space="preserve">при личном обращении в Государственное казённое учреждение Чукотского автономного округа </w:t>
      </w:r>
      <w:r w:rsidR="00C24944">
        <w:rPr>
          <w:rFonts w:ascii="Times New Roman" w:hAnsi="Times New Roman" w:cs="Times New Roman"/>
          <w:sz w:val="24"/>
          <w:szCs w:val="24"/>
        </w:rPr>
        <w:t>«</w:t>
      </w:r>
      <w:r w:rsidRPr="00B334DC">
        <w:rPr>
          <w:rFonts w:ascii="Times New Roman" w:hAnsi="Times New Roman" w:cs="Times New Roman"/>
          <w:sz w:val="24"/>
          <w:szCs w:val="24"/>
        </w:rPr>
        <w:t>Межрайонный центр занятости населения</w:t>
      </w:r>
      <w:r w:rsidR="00C24944">
        <w:rPr>
          <w:rFonts w:ascii="Times New Roman" w:hAnsi="Times New Roman" w:cs="Times New Roman"/>
          <w:sz w:val="24"/>
          <w:szCs w:val="24"/>
        </w:rPr>
        <w:t>»</w:t>
      </w:r>
      <w:r w:rsidRPr="00B334DC">
        <w:rPr>
          <w:rFonts w:ascii="Times New Roman" w:hAnsi="Times New Roman" w:cs="Times New Roman"/>
          <w:sz w:val="24"/>
          <w:szCs w:val="24"/>
        </w:rPr>
        <w:t xml:space="preserve"> или </w:t>
      </w:r>
      <w:r w:rsidR="001F756C">
        <w:rPr>
          <w:rFonts w:ascii="Times New Roman" w:hAnsi="Times New Roman" w:cs="Times New Roman"/>
          <w:sz w:val="24"/>
          <w:szCs w:val="24"/>
        </w:rPr>
        <w:t xml:space="preserve">ГКУ «МФЦ </w:t>
      </w:r>
      <w:r w:rsidR="00410258"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  <w:r w:rsidR="001F756C">
        <w:rPr>
          <w:rFonts w:ascii="Times New Roman" w:hAnsi="Times New Roman" w:cs="Times New Roman"/>
          <w:sz w:val="24"/>
          <w:szCs w:val="24"/>
        </w:rPr>
        <w:t>»</w:t>
      </w:r>
      <w:r w:rsidRPr="00B334DC">
        <w:rPr>
          <w:rFonts w:ascii="Times New Roman" w:hAnsi="Times New Roman" w:cs="Times New Roman"/>
          <w:sz w:val="24"/>
          <w:szCs w:val="24"/>
        </w:rPr>
        <w:t xml:space="preserve"> ________________________________ (контактный телефон для предварительной записи заявителя на личный прием), через Единый портал или региональный портал.</w:t>
      </w:r>
    </w:p>
    <w:p w14:paraId="2275C6D5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59A8CE" w14:textId="77777777" w:rsidR="00B334DC" w:rsidRPr="00B334DC" w:rsidRDefault="00C24944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334DC" w:rsidRPr="00B334D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334DC" w:rsidRPr="00B334DC">
        <w:rPr>
          <w:rFonts w:ascii="Times New Roman" w:hAnsi="Times New Roman" w:cs="Times New Roman"/>
          <w:sz w:val="24"/>
          <w:szCs w:val="24"/>
        </w:rPr>
        <w:t xml:space="preserve"> _________________________ 20 ___ г.</w:t>
      </w:r>
    </w:p>
    <w:p w14:paraId="59ADAEFE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sz w:val="24"/>
          <w:szCs w:val="24"/>
        </w:rPr>
        <w:t>________________________ (подпись заявителя)</w:t>
      </w:r>
    </w:p>
    <w:p w14:paraId="771F1D0A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FA9EF81" w14:textId="77777777" w:rsidR="0096323A" w:rsidRDefault="0096323A" w:rsidP="00C2494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117" w:name="sub_1003"/>
    </w:p>
    <w:p w14:paraId="35563734" w14:textId="77777777" w:rsidR="0096323A" w:rsidRDefault="0096323A" w:rsidP="00C2494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14:paraId="47908BCC" w14:textId="77777777" w:rsidR="0096323A" w:rsidRDefault="0096323A" w:rsidP="00C2494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14:paraId="0F4FFD02" w14:textId="77777777" w:rsidR="0096323A" w:rsidRDefault="0096323A" w:rsidP="00C2494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14:paraId="0AA9FEC9" w14:textId="77777777" w:rsidR="0096323A" w:rsidRDefault="0096323A" w:rsidP="00C2494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14:paraId="36A01C51" w14:textId="77777777" w:rsidR="0096323A" w:rsidRDefault="0096323A" w:rsidP="00C2494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14:paraId="376B2B37" w14:textId="77777777" w:rsidR="0096323A" w:rsidRDefault="0096323A" w:rsidP="00C2494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14:paraId="2565A404" w14:textId="77777777" w:rsidR="0096323A" w:rsidRDefault="0096323A" w:rsidP="00C2494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14:paraId="4751E86C" w14:textId="77777777" w:rsidR="0096323A" w:rsidRDefault="0096323A" w:rsidP="00C2494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14:paraId="2C4E4F34" w14:textId="77777777" w:rsidR="0096323A" w:rsidRDefault="0096323A" w:rsidP="00C2494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14:paraId="53413ACE" w14:textId="35BE1AF5" w:rsidR="00B334DC" w:rsidRPr="0096323A" w:rsidRDefault="00B334DC" w:rsidP="00C2494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lastRenderedPageBreak/>
        <w:t>Приложение 3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 xml:space="preserve">к </w:t>
      </w:r>
      <w:hyperlink w:anchor="sub_1000" w:history="1">
        <w:r w:rsidRPr="0096323A">
          <w:rPr>
            <w:rFonts w:ascii="Times New Roman" w:hAnsi="Times New Roman" w:cs="Times New Roman"/>
            <w:sz w:val="20"/>
            <w:szCs w:val="20"/>
          </w:rPr>
          <w:t>Административному регламенту</w:t>
        </w:r>
      </w:hyperlink>
      <w:r w:rsidRPr="0096323A">
        <w:rPr>
          <w:rFonts w:ascii="Times New Roman" w:hAnsi="Times New Roman" w:cs="Times New Roman"/>
          <w:bCs/>
          <w:sz w:val="20"/>
          <w:szCs w:val="20"/>
        </w:rPr>
        <w:br/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t>Департамента социальной политики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>Чукотского автономного округа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>по предоставлению государственной услуги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</w:r>
      <w:r w:rsidR="008F6D25">
        <w:rPr>
          <w:rFonts w:ascii="Times New Roman" w:hAnsi="Times New Roman" w:cs="Times New Roman"/>
          <w:bCs/>
          <w:color w:val="26282F"/>
          <w:sz w:val="20"/>
          <w:szCs w:val="20"/>
        </w:rPr>
        <w:t>«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t>Информирование о положении на рынке</w:t>
      </w:r>
      <w:r w:rsidRPr="0096323A">
        <w:rPr>
          <w:rFonts w:ascii="Times New Roman" w:hAnsi="Times New Roman" w:cs="Times New Roman"/>
          <w:bCs/>
          <w:color w:val="26282F"/>
          <w:sz w:val="20"/>
          <w:szCs w:val="20"/>
        </w:rPr>
        <w:br/>
        <w:t>труда в Чукотском автономном округе</w:t>
      </w:r>
      <w:r w:rsidR="008F6D25">
        <w:rPr>
          <w:rFonts w:ascii="Times New Roman" w:hAnsi="Times New Roman" w:cs="Times New Roman"/>
          <w:b/>
          <w:bCs/>
          <w:color w:val="26282F"/>
          <w:sz w:val="20"/>
          <w:szCs w:val="20"/>
        </w:rPr>
        <w:t>»</w:t>
      </w:r>
    </w:p>
    <w:bookmarkEnd w:id="117"/>
    <w:p w14:paraId="0879E487" w14:textId="77777777" w:rsidR="00B334DC" w:rsidRPr="0096323A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740D3E7" w14:textId="77777777" w:rsidR="00B334DC" w:rsidRPr="00B334DC" w:rsidRDefault="00B334DC" w:rsidP="00C2494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B334D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Блок-схема</w:t>
      </w:r>
      <w:r w:rsidRPr="00B334DC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последовательности действий при предоставлении государственной услуги по информированию о положении на рынке труда в Чукотском автономном округе</w:t>
      </w:r>
    </w:p>
    <w:p w14:paraId="1D0E1BFD" w14:textId="77777777" w:rsidR="00B334DC" w:rsidRPr="00B334DC" w:rsidRDefault="00B334DC" w:rsidP="00C249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1546EEF" w14:textId="77777777" w:rsidR="00B334DC" w:rsidRDefault="00B334DC" w:rsidP="00C249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18" w:name="sub_10031"/>
      <w:r w:rsidRPr="00B334D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Последовательность действий при предоставлении государственной услуги неопределенному кругу лиц</w:t>
      </w:r>
    </w:p>
    <w:p w14:paraId="63B58596" w14:textId="77777777" w:rsidR="000C183E" w:rsidRPr="00B334DC" w:rsidRDefault="000C183E" w:rsidP="00C249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bookmarkEnd w:id="118"/>
    <w:p w14:paraId="5F309F3D" w14:textId="59D3A8E3" w:rsidR="00B334DC" w:rsidRPr="00B334DC" w:rsidRDefault="000C183E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02F85D" wp14:editId="14FED0D8">
            <wp:extent cx="5901055" cy="520001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520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59CDE3" w14:textId="762744CE" w:rsidR="00B334DC" w:rsidRPr="00B334DC" w:rsidRDefault="00B334DC" w:rsidP="000C183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B3C586D" w14:textId="77777777" w:rsidR="00B334DC" w:rsidRPr="00B334DC" w:rsidRDefault="00B334DC" w:rsidP="00C249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119" w:name="sub_10032"/>
      <w:r w:rsidRPr="00B334D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Последовательность действий при предоставлении заявителям запрашиваемых сведений</w:t>
      </w:r>
    </w:p>
    <w:bookmarkEnd w:id="119"/>
    <w:p w14:paraId="55193B11" w14:textId="77777777" w:rsidR="00B334DC" w:rsidRPr="00B334DC" w:rsidRDefault="00B334DC" w:rsidP="00B33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FBE38D" w14:textId="77777777" w:rsidR="002C4F5F" w:rsidRPr="00B334DC" w:rsidRDefault="00B334DC" w:rsidP="00B334DC">
      <w:pPr>
        <w:jc w:val="both"/>
        <w:rPr>
          <w:rFonts w:ascii="Times New Roman" w:hAnsi="Times New Roman" w:cs="Times New Roman"/>
          <w:sz w:val="24"/>
          <w:szCs w:val="24"/>
        </w:rPr>
      </w:pPr>
      <w:r w:rsidRPr="00B334D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A44C04" wp14:editId="7C05088C">
            <wp:extent cx="5845810" cy="4944110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494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F5F" w:rsidRPr="00B334DC" w:rsidSect="00C2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12E4A"/>
    <w:multiLevelType w:val="multilevel"/>
    <w:tmpl w:val="1CD0A8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6"/>
      <w:numFmt w:val="decimal"/>
      <w:lvlText w:val="2.%2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74FD5B02"/>
    <w:multiLevelType w:val="multilevel"/>
    <w:tmpl w:val="875C7D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4"/>
      <w:numFmt w:val="decimal"/>
      <w:lvlText w:val="2.%22.%3."/>
      <w:lvlJc w:val="left"/>
      <w:pPr>
        <w:ind w:left="0"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C"/>
    <w:rsid w:val="0002604F"/>
    <w:rsid w:val="000C183E"/>
    <w:rsid w:val="000D04CC"/>
    <w:rsid w:val="000F2FF4"/>
    <w:rsid w:val="00191044"/>
    <w:rsid w:val="001F756C"/>
    <w:rsid w:val="00297F88"/>
    <w:rsid w:val="002A3092"/>
    <w:rsid w:val="002C4F5F"/>
    <w:rsid w:val="002C4FD7"/>
    <w:rsid w:val="003861BA"/>
    <w:rsid w:val="00410258"/>
    <w:rsid w:val="004B76D6"/>
    <w:rsid w:val="004E678D"/>
    <w:rsid w:val="00586779"/>
    <w:rsid w:val="0059163A"/>
    <w:rsid w:val="00725B32"/>
    <w:rsid w:val="0077554D"/>
    <w:rsid w:val="008049FC"/>
    <w:rsid w:val="00832832"/>
    <w:rsid w:val="008B514B"/>
    <w:rsid w:val="008F6D25"/>
    <w:rsid w:val="0096323A"/>
    <w:rsid w:val="009E60F5"/>
    <w:rsid w:val="00A1617B"/>
    <w:rsid w:val="00AB289E"/>
    <w:rsid w:val="00AE5E8E"/>
    <w:rsid w:val="00B032A6"/>
    <w:rsid w:val="00B334DC"/>
    <w:rsid w:val="00C20064"/>
    <w:rsid w:val="00C24944"/>
    <w:rsid w:val="00D539AC"/>
    <w:rsid w:val="00ED1D34"/>
    <w:rsid w:val="00F7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7A5A"/>
  <w15:docId w15:val="{B0C532D7-C442-4027-81D6-DD3D228C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5F"/>
  </w:style>
  <w:style w:type="paragraph" w:styleId="1">
    <w:name w:val="heading 1"/>
    <w:basedOn w:val="a"/>
    <w:next w:val="a"/>
    <w:link w:val="10"/>
    <w:uiPriority w:val="99"/>
    <w:qFormat/>
    <w:rsid w:val="00B334D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34D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334D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334DC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B334D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B334DC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B334D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B3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4DC"/>
    <w:rPr>
      <w:rFonts w:ascii="Tahoma" w:hAnsi="Tahoma" w:cs="Tahoma"/>
      <w:sz w:val="16"/>
      <w:szCs w:val="16"/>
    </w:rPr>
  </w:style>
  <w:style w:type="character" w:styleId="ab">
    <w:name w:val="Hyperlink"/>
    <w:rsid w:val="00725B3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ED1D3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1D3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1D3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1D3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1D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333.0" TargetMode="External"/><Relationship Id="rId13" Type="http://schemas.openxmlformats.org/officeDocument/2006/relationships/hyperlink" Target="garantF1://12077515.0" TargetMode="External"/><Relationship Id="rId18" Type="http://schemas.openxmlformats.org/officeDocument/2006/relationships/hyperlink" Target="garantF1://70280922.0" TargetMode="External"/><Relationship Id="rId26" Type="http://schemas.openxmlformats.org/officeDocument/2006/relationships/hyperlink" Target="garantf1://31310116.12/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31209248.0" TargetMode="External"/><Relationship Id="rId7" Type="http://schemas.openxmlformats.org/officeDocument/2006/relationships/hyperlink" Target="garantF1://12025268.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hyperlink" Target="garantF1://12081450.1000" TargetMode="External"/><Relationship Id="rId25" Type="http://schemas.openxmlformats.org/officeDocument/2006/relationships/hyperlink" Target="garantf1://31310116.22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81450.0" TargetMode="External"/><Relationship Id="rId20" Type="http://schemas.openxmlformats.org/officeDocument/2006/relationships/hyperlink" Target="http://www.pravo.gov.ru" TargetMode="External"/><Relationship Id="rId29" Type="http://schemas.openxmlformats.org/officeDocument/2006/relationships/hyperlink" Target="http://mfc87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46661.0" TargetMode="External"/><Relationship Id="rId24" Type="http://schemas.openxmlformats.org/officeDocument/2006/relationships/hyperlink" Target="consultantplus://offline/ref=43574ABEBE47AC822C86BCDC48AC66EE46758B6705C6C76A877175B7E9W6u8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70125972.0" TargetMode="External"/><Relationship Id="rId23" Type="http://schemas.openxmlformats.org/officeDocument/2006/relationships/hyperlink" Target="consultantplus://offline/ref=43574ABEBE47AC822C86BCDC48AC66EE46758E6D04C0C76A877175B7E9W6u8X" TargetMode="External"/><Relationship Id="rId28" Type="http://schemas.openxmlformats.org/officeDocument/2006/relationships/hyperlink" Target="http://trud87.ru" TargetMode="External"/><Relationship Id="rId10" Type="http://schemas.openxmlformats.org/officeDocument/2006/relationships/hyperlink" Target="garantF1://84755.0" TargetMode="External"/><Relationship Id="rId19" Type="http://schemas.openxmlformats.org/officeDocument/2006/relationships/hyperlink" Target="http://www.pravo.gov.ru" TargetMode="Externa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garantF1://10064504.0" TargetMode="External"/><Relationship Id="rId14" Type="http://schemas.openxmlformats.org/officeDocument/2006/relationships/hyperlink" Target="garantF1://12084522.0" TargetMode="External"/><Relationship Id="rId22" Type="http://schemas.openxmlformats.org/officeDocument/2006/relationships/hyperlink" Target="garantf1://12084522.21/" TargetMode="External"/><Relationship Id="rId27" Type="http://schemas.openxmlformats.org/officeDocument/2006/relationships/hyperlink" Target="garantF1://12084522.21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5293A-1140-4145-A125-F5F66CE5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6078</Words>
  <Characters>34647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ГСЗН Чукотского АО</Company>
  <LinksUpToDate>false</LinksUpToDate>
  <CharactersWithSpaces>40644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Свеженцева</dc:creator>
  <cp:keywords/>
  <dc:description/>
  <cp:lastModifiedBy>uzn2</cp:lastModifiedBy>
  <cp:revision>3</cp:revision>
  <dcterms:created xsi:type="dcterms:W3CDTF">2017-08-02T03:45:00Z</dcterms:created>
  <dcterms:modified xsi:type="dcterms:W3CDTF">2017-08-02T04:08:00Z</dcterms:modified>
</cp:coreProperties>
</file>